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D7" w:rsidRPr="002A2ED7" w:rsidRDefault="002A2ED7" w:rsidP="002A2ED7">
      <w:pPr>
        <w:shd w:val="clear" w:color="auto" w:fill="FFFFFF"/>
        <w:spacing w:line="288" w:lineRule="atLeast"/>
        <w:textAlignment w:val="baseline"/>
        <w:outlineLvl w:val="1"/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hr-HR"/>
        </w:rPr>
      </w:pPr>
      <w:bookmarkStart w:id="0" w:name="_GoBack"/>
      <w:r w:rsidRPr="002A2ED7"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hr-HR"/>
        </w:rPr>
        <w:t>Odluka o upisu učenika u I. razred srednje škole u školskoj godini 2022./2023</w:t>
      </w:r>
      <w:bookmarkEnd w:id="0"/>
      <w:r w:rsidRPr="002A2ED7"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hr-HR"/>
        </w:rPr>
        <w:t>.</w:t>
      </w:r>
    </w:p>
    <w:p w:rsidR="002A2ED7" w:rsidRPr="002A2ED7" w:rsidRDefault="002A2ED7" w:rsidP="002A2ED7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</w:pPr>
      <w:r w:rsidRPr="002A2ED7"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  <w:t>MINISTARSTVO ZNANOSTI I OBRAZOVANJA</w:t>
      </w:r>
    </w:p>
    <w:p w:rsidR="002A2ED7" w:rsidRPr="002A2ED7" w:rsidRDefault="002A2ED7" w:rsidP="002A2ED7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820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Na temelju članka 22. stavka 7. Zakona o odgoju i obrazovanju u osnovnoj i srednjoj školi (»Narodne novine«, broj 87/2008., 86/2009., 92/2010., 105/2010. –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ispr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., 90/2011., 16/2012., 86/2012., 94/2013., 152/2014., 7/2017., 68/2018. i 98/2019.), ministar znanosti i obrazovanja donosi</w:t>
      </w:r>
    </w:p>
    <w:p w:rsidR="002A2ED7" w:rsidRPr="002A2ED7" w:rsidRDefault="002A2ED7" w:rsidP="002A2ED7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</w:pPr>
      <w:r w:rsidRPr="002A2ED7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  <w:t>ODLUKU</w:t>
      </w:r>
    </w:p>
    <w:p w:rsidR="002A2ED7" w:rsidRPr="002A2ED7" w:rsidRDefault="002A2ED7" w:rsidP="002A2ED7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2A2E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 UPISU UČENIKA U I. RAZRED SREDNJE ŠKOLE U ŠKOLSKOJ GODINI 2022./2023.</w:t>
      </w: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OPĆE ODREDBE</w:t>
      </w:r>
    </w:p>
    <w:p w:rsidR="002A2ED7" w:rsidRPr="002A2ED7" w:rsidRDefault="002A2ED7" w:rsidP="002A2ED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Ovom Odlukom utvrđuje se postupak i način upisa učenika, broj upisnih mjesta u razrednim odjelima prvih razreda srednjih škola, utvrđuju se rokovi za prijavu i upis te ostali uvjeti i postupci za upis učenika u I. razred srednje škole u školskoj godini 2022./2023.</w:t>
      </w:r>
    </w:p>
    <w:p w:rsidR="002A2ED7" w:rsidRPr="002A2ED7" w:rsidRDefault="002A2ED7" w:rsidP="002A2ED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II.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I. razred srednje škole učenici se upisuju u skladu s ovom Odlukom i Pravilnikom o elementima i kriterijima za izbor kandidata za upis u I. razred srednje škole (»Narodne novine«, broj 49/2015., 47/2017. i 39/2022.), (u daljnjem tekstu: Pravilnik o elementima i kriterijima).</w:t>
      </w:r>
    </w:p>
    <w:p w:rsidR="002A2ED7" w:rsidRPr="002A2ED7" w:rsidRDefault="002A2ED7" w:rsidP="002A2ED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III.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Učenici se prijavljuju i upisuju u I. razred srednje škole u školskoj godini 2022./2023. elektroničkim načinom preko mrežne stranice Nacionalnoga informacijskog sustava prijava i upisa u srednje škole (u daljnjemu tekstu: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) https://srednje.e-upisi.hr, a na temelju natječaja za upis koji raspisuju i objavljuju škole.</w:t>
      </w:r>
    </w:p>
    <w:p w:rsidR="002A2ED7" w:rsidRPr="002A2ED7" w:rsidRDefault="002A2ED7" w:rsidP="002A2ED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IV.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I. razred srednjih škola Republike Hrvatske u programe redovitog obrazovanja u školskoj godini 2022./2023. planira se broj upisnih mjesta za ukupno 46.377 učenika u 2.113 razrednih odjela.</w:t>
      </w:r>
    </w:p>
    <w:p w:rsidR="002A2ED7" w:rsidRPr="002A2ED7" w:rsidRDefault="002A2ED7" w:rsidP="002A2ED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 srednje škole kojima je osnivač Republika Hrvatska, jedinice lokalne samouprave te jedinice područne (regionalne) samouprave u I. razred redovitog obrazovanja planira se broj upisnih mjesta za ukupno 43.793 učenika u 1.988 razrednih odjela: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u gimnazijske programe 10.710 učenika u 447 razrednih odjela ili 24,46 %;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u programe obrazovanja za stjecanje strukovne kvalifikacije u trajanju od četiri godine 18.438 učenika u 808 razrednih odjela ili 42,1 %;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programe obrazovanja za stjecanje strukovne kvalifikacije u trajanju od tri godine 6.242 učenika u 284 razredna odjela ili 14,25 %;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u programe obrazovanja za vezane obrte u trajanju od tri godine 4.858 učenika u 218 razrednih odjela ili 11,09 %;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u programe obrazovanja za stjecanje strukovne kvalifikacije medicinska sestra opće njege/medicinski tehničar opće njege u trajanju od pet godina 1.214 učenika u 50 razrednih odjela ili 2,77 %;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6) u programe obrazovanja za stjecanje niže stručne spreme 124 učenika u 7 razrednih odjela ili 0,28 %;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7) u prilagođene i posebne programe za učenike s teškoćama u razvoju 838 učenika u 97 razrednih odjela ili 1,91 %;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8) u programe obrazovanja glazbenih i plesnih škola 1.369 učenika u 77 razrednih odjela ili 3,13 %.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U I. razred srednjih škola kojima je osnivač Republika Hrvatska, jedinice lokalne samouprave te jedinice područne (regionalne) samouprave, učenici će se upisivati prema vrstama programa obrazovanja, školama i odobrenim mjestima za upis koja su utvrđena u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2022./2023., I. dio – srednje škole kojima je osnivač Republika Hrvatska, jedinice lokalne samouprave te jedinice područne (regionalne) samouprave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(u daljnjem tekstu: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koja je u Dodatku ove odluke i njezin je sastavni dio.</w:t>
      </w:r>
    </w:p>
    <w:p w:rsidR="002A2ED7" w:rsidRPr="002A2ED7" w:rsidRDefault="002A2ED7" w:rsidP="002A2ED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VI.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U programe redovitog obrazovanja u srednjim školama čiji su osnivači vjerske zajednice s pravom javnosti u I. razred redovitog obrazovanja planira se mogućnost upisa za 865 učenika u 37 razrednih odjela prema vrstama programa obrazovanja, školama i odobrenim mjestima za upis koja su utvrđena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 Strukturi razrednih odjela i broju učenika I. razreda srednjih škola u školskoj godini 2022./2023., II. dio – škole čiji su osnivači vjerske zajednice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(u daljnjem tekstu: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koja je u Dodatku ove odluke i njezin je sastavni dio.</w:t>
      </w:r>
    </w:p>
    <w:p w:rsidR="002A2ED7" w:rsidRPr="002A2ED7" w:rsidRDefault="002A2ED7" w:rsidP="002A2ED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VII.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programe redovitog obrazovanja u srednjim školama čiji su osnivači pravne ili fizičke osobe, u I. razred planira se mogućnost upisa za 1.719 učenika u 88 razrednih odjela prema vrstama programa obrazovanja, školama i odobrenim mjestima za upis koja su utvrđena u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2022./2023., III. dio – privatne škole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(u daljnjem tekstu: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koja je u Dodatku ove odluke i njezin je sastavni dio.</w:t>
      </w: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TIJELA KOJA SUDJELUJU U PROVEDBI ELEKTRONIČKIH PRIJAVA I UPISA U SREDNJE ŠKOLE</w:t>
      </w:r>
    </w:p>
    <w:p w:rsidR="002A2ED7" w:rsidRPr="002A2ED7" w:rsidRDefault="002A2ED7" w:rsidP="002A2ED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VIII.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 postupku provedbe elektroničkih prijava i upisa u srednje škole pripremne i druge radnje provode upisna povjerenstva osnovnih i srednjih škola, upravni odjeli nadležni za obrazovanje u županijama, odnosno Gradski ured za obrazovanje, sport i mlade Grada Zagreba, Središnji prijavni ured Agencije za znanost i visoko obrazovanje i Ministarstvo turizma i sporta.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Upisna povjerenstva dužna su biti dostupna tijekom trajanja cijeloga upisnoga postupka.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Sve osobe uključene u organizaciju i provođenje postupka elektroničkih prijava i upisa u srednje škole dužne su čuvati tajnost podataka, o čemu potpisuju izjavu čiji obrazac propisuje Ministarstvo znanosti i obrazovanja (u daljnjem tekstu: Ministarstvo).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Kvalitetu postupka provedbe elektroničkih prijava i upisa u srednje škole prati i vrednuje Ministarstvo, odnosno tijela koja Ministarstvo ovlasti.</w:t>
      </w: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UPISNI ROKOVI</w:t>
      </w:r>
    </w:p>
    <w:p w:rsidR="002A2ED7" w:rsidRPr="002A2ED7" w:rsidRDefault="002A2ED7" w:rsidP="002A2ED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IX.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Učenici će se prijavljivati za upis i upisivati u I. razred srednjih škola u školskoj godini 2022./2023. u ljetnome i jesenskome upisnom roku.</w:t>
      </w: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Ljetni upisni rok</w:t>
      </w:r>
    </w:p>
    <w:p w:rsidR="002A2ED7" w:rsidRPr="002A2ED7" w:rsidRDefault="002A2ED7" w:rsidP="002A2ED7">
      <w:pPr>
        <w:shd w:val="clear" w:color="auto" w:fill="FFFFFF"/>
        <w:spacing w:before="103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X.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4"/>
        <w:gridCol w:w="1293"/>
      </w:tblGrid>
      <w:tr w:rsidR="002A2ED7" w:rsidRPr="002A2ED7" w:rsidTr="002A2ED7">
        <w:tc>
          <w:tcPr>
            <w:tcW w:w="8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Početak prijava kandidata izvan redovitog sustava obrazovanja RH Središnjem prijavnom uredu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Dostava osobnih dokumenata i svjedodžbi za kandidate izvan redovitog sustava obrazovanja RH Središnjem prijavnom uredu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1. 7.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Završetak registracije za kandidate izvan redovitog sustava obrazovanja RH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1. 7. 2022.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Početak prijava redovitih učenika u sustav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Početak prijava obrazovnih programa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Završetak prijave obrazovnih programa koji zahtijevaju dodatne provjere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28. 6. 2022.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Provođenje dodatnih ispita i provjera te unos rezultata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Unos prigovora na rezultate dodatnih provjera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6. – 4. 7.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Rok za dostavu dokumentacije redovitih učenika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(stručno mišljenje HZZ-a i ostali dokumenti kojima se ostvaruju dodatna prava za upis)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1. 7. 2022.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Unos prigovora na osobne podatke, ocjene, natjecanja i podatke na temelju kojih se ostvaruju dodatna prava za upis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6. – 4. 7.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 Brisanje s lista kandidata koji nisu zadovoljili preduvjete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6. 7. 2022.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Završetak prijava obrazovnih programa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Početak ispisa prijavnica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7. 7. 2022.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Krajnji rok za zaprimanje potpisanih prijavnica (učenici donose razrednicima, a ostali kandidati šalju prijavnice Središnjem prijavnom uredu)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Brisanje s lista kandidata koji nisu zadovoljili preduvjete ili dostavili prijavnice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8. 7. 2022.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Objava konačnih ljestvica poretka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9. 7. 2022.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dokumenata koji su uvjet za upis u određeni program obrazovanja srednje škole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(potvrda liječnika školske medicine, potvrda obiteljskog liječnika ili liječnička svjedodžba medicine rada i ostali dokumenti kojima su ostvarena dodatna prava za upis)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potpisanog obrasca o upisu u I. razred srednje škole (upisnice) u srednju školu u koju se učenik upisao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(škole same određuju točne datume za zaprimanje upisnica i dodatne dokumentacije prema predviđenom razdoblju i objavljuju ih u natječaju te na svojoj mrežnoj stranici i oglasnoj ploči škole)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 – 13. 7.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Objava okvirnog broja slobodnih mjesta za jesenski upisni rok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15. 7. 2022.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Službena objava slobodnih mjesta za jesenski upisni rok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10. 8. 2022.</w:t>
            </w:r>
          </w:p>
        </w:tc>
      </w:tr>
    </w:tbl>
    <w:p w:rsidR="002A2ED7" w:rsidRPr="002A2ED7" w:rsidRDefault="002A2ED7" w:rsidP="002A2ED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2A2ED7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Jesenski upisni rok</w:t>
      </w:r>
    </w:p>
    <w:p w:rsidR="002A2ED7" w:rsidRPr="002A2ED7" w:rsidRDefault="002A2ED7" w:rsidP="002A2ED7">
      <w:pPr>
        <w:shd w:val="clear" w:color="auto" w:fill="FFFFFF"/>
        <w:spacing w:before="3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XI.</w:t>
      </w:r>
    </w:p>
    <w:tbl>
      <w:tblPr>
        <w:tblW w:w="10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  <w:gridCol w:w="2211"/>
      </w:tblGrid>
      <w:tr w:rsidR="002A2ED7" w:rsidRPr="002A2ED7" w:rsidTr="002A2ED7">
        <w:tc>
          <w:tcPr>
            <w:tcW w:w="7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Završetak registracije za kandidate izvan redovitog sustava obrazovanja RH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osobnih dokumenata, svjedodžbi i ostale dokumentacije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Dostava dokumentacije redovitih učenika (stručno mišljenje HZZ-a i ostali dokumenti kojima se ostvaruju dodatna prava za upis i sl.)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Unos prigovora na osobne podatke, ocjene, natjecanja, rezultate dodatnih provjera i podatke na temelju kojih se ostvaruju dodatna prava za upis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Završetak unosa rezultata s popravnih ispita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Završetak prijava obrazovnih programa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Krajnji rok za zaprimanje potpisanih prijavnica (učenici dostavljaju razrednicima, a ostali kandidati šalju Središnjem prijavnom uredu)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dokumenata koji su uvjet za upis u određeni program obrazovanja srednje škole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(potvrda liječnika školske medicine, potvrda obiteljskog liječnika ili liječnička svjedodžba medicine rada i ostali dokumenti kojima su ostvarena dodatna prava za upis)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potpisanog obrasca o upisu u I. razred srednje škole (upisnice) u srednju školu u koju se učenik upisao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– 30.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Objava slobodnih upisnih mjesta nakon jesenskoga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1. 9. 2022.</w:t>
            </w:r>
          </w:p>
        </w:tc>
      </w:tr>
    </w:tbl>
    <w:p w:rsidR="002A2ED7" w:rsidRPr="002A2ED7" w:rsidRDefault="002A2ED7" w:rsidP="002A2ED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2A2ED7">
        <w:rPr>
          <w:rFonts w:ascii="Minion Pro" w:eastAsia="Times New Roman" w:hAnsi="Minion Pro" w:cs="Times New Roman"/>
          <w:sz w:val="20"/>
          <w:szCs w:val="20"/>
          <w:lang w:eastAsia="hr-HR"/>
        </w:rPr>
        <w:lastRenderedPageBreak/>
        <w:br/>
      </w:r>
    </w:p>
    <w:p w:rsidR="002A2ED7" w:rsidRPr="002A2ED7" w:rsidRDefault="002A2ED7" w:rsidP="002A2ED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PRIJAVA KANDIDATA S TEŠKOĆAMA U RAZVOJU</w:t>
      </w:r>
    </w:p>
    <w:p w:rsidR="002A2ED7" w:rsidRPr="002A2ED7" w:rsidRDefault="002A2ED7" w:rsidP="002A2ED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XII.</w:t>
      </w:r>
    </w:p>
    <w:p w:rsidR="002A2ED7" w:rsidRPr="002A2ED7" w:rsidRDefault="002A2ED7" w:rsidP="002A2ED7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Ljetni upisni rok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9"/>
        <w:gridCol w:w="1876"/>
      </w:tblGrid>
      <w:tr w:rsidR="002A2ED7" w:rsidRPr="002A2ED7" w:rsidTr="002A2ED7"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Kandidati s teškoćama u razvoju prijavljuju se u ŽUO,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6. 6. 2022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6. 6.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17. 6.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 Upisna povjerenstva ŽUO-a unose navedene odabire u sustav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– 17. 6.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17. 6. 2022.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23. 6. 2022.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24. 6. 2022.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25. 6. 2022.</w:t>
            </w:r>
          </w:p>
        </w:tc>
      </w:tr>
    </w:tbl>
    <w:p w:rsidR="002A2ED7" w:rsidRPr="002A2ED7" w:rsidRDefault="002A2ED7" w:rsidP="002A2ED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2A2ED7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2A2ED7" w:rsidRPr="002A2ED7" w:rsidRDefault="002A2ED7" w:rsidP="002A2ED7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Jesenski upisni rok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4"/>
        <w:gridCol w:w="1911"/>
      </w:tblGrid>
      <w:tr w:rsidR="002A2ED7" w:rsidRPr="002A2ED7" w:rsidTr="002A2ED7"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Kandidati s teškoćama u razvoju prijavljuju se u ŽUO, odnosno Gradskom uredu za obrazovanje, sport i mlade Grada Zagreba te iskazuju svoj odabir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 Upisna povjerenstva ŽUO-a unose navedene odabire u sustav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20. 8. 2022.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20. 8. 2022.</w:t>
            </w:r>
          </w:p>
        </w:tc>
      </w:tr>
    </w:tbl>
    <w:p w:rsidR="002A2ED7" w:rsidRPr="002A2ED7" w:rsidRDefault="002A2ED7" w:rsidP="002A2ED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2A2ED7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PRIJAVA UČENIKA KOJI SE UPISUJU U ODJELE ZA SPORTAŠE U LJETNOM I JESENSKOM UPISNOM ROKU</w:t>
      </w:r>
    </w:p>
    <w:p w:rsidR="002A2ED7" w:rsidRPr="002A2ED7" w:rsidRDefault="002A2ED7" w:rsidP="002A2ED7">
      <w:pPr>
        <w:shd w:val="clear" w:color="auto" w:fill="FFFFFF"/>
        <w:spacing w:before="3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XIII.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1843"/>
      </w:tblGrid>
      <w:tr w:rsidR="002A2ED7" w:rsidRPr="002A2ED7" w:rsidTr="002A2ED7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Opis postupaka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Prijedlog</w:t>
            </w:r>
          </w:p>
        </w:tc>
      </w:tr>
      <w:tr w:rsidR="002A2ED7" w:rsidRPr="002A2ED7" w:rsidTr="002A2ED7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 Kandidati koji se upisuju u razredne odjele za sportaše iskazuju interes za upis u razredne odjele za sportaše u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31. 5. 2022</w:t>
            </w:r>
          </w:p>
        </w:tc>
      </w:tr>
      <w:tr w:rsidR="002A2ED7" w:rsidRPr="002A2ED7" w:rsidTr="002A2ED7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 Ministarstvo turizma i sporta šalje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nerangirane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1. 6. 2022.</w:t>
            </w:r>
          </w:p>
        </w:tc>
      </w:tr>
      <w:tr w:rsidR="002A2ED7" w:rsidRPr="002A2ED7" w:rsidTr="002A2ED7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Nacionalni sportski savezi izrađuju preliminarne rang-liste prijavljenih kandidata prema kriterijima sportske uspješnosti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6. – 14. 6. 2022.</w:t>
            </w:r>
          </w:p>
        </w:tc>
      </w:tr>
      <w:tr w:rsidR="002A2ED7" w:rsidRPr="002A2ED7" w:rsidTr="002A2ED7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14. 6. 2022.</w:t>
            </w:r>
          </w:p>
        </w:tc>
      </w:tr>
      <w:tr w:rsidR="002A2ED7" w:rsidRPr="002A2ED7" w:rsidTr="002A2ED7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Prigovor kandidata na pogreške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(pogrešno upisani podaci, neupisani podaci i dr.)</w:t>
            </w:r>
          </w:p>
          <w:p w:rsidR="002A2ED7" w:rsidRPr="002A2ED7" w:rsidRDefault="002A2ED7" w:rsidP="002A2E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2ED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Nacionalni sportski savezi ispravljaju rang-liste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 6. – 20. 6. 2022.</w:t>
            </w:r>
          </w:p>
        </w:tc>
      </w:tr>
      <w:tr w:rsidR="002A2ED7" w:rsidRPr="002A2ED7" w:rsidTr="002A2ED7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Nacionalni sportski savezi službeno objavljuju konačne rang-liste na naslovnici svojih mrežnih stranica te ih dostavljaju Ministarstvu turizma i sporta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21. 6. 2022.</w:t>
            </w:r>
          </w:p>
        </w:tc>
      </w:tr>
      <w:tr w:rsidR="002A2ED7" w:rsidRPr="002A2ED7" w:rsidTr="002A2ED7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 Unos zaprimljenih rang-lista u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6. – 24. 6. 2022.</w:t>
            </w:r>
          </w:p>
        </w:tc>
      </w:tr>
    </w:tbl>
    <w:p w:rsidR="002A2ED7" w:rsidRPr="002A2ED7" w:rsidRDefault="002A2ED7" w:rsidP="002A2ED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2A2ED7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POSTUPAK PODNOŠENJA I RJEŠAVANJA PRIGOVORA</w:t>
      </w:r>
    </w:p>
    <w:p w:rsidR="002A2ED7" w:rsidRPr="002A2ED7" w:rsidRDefault="002A2ED7" w:rsidP="002A2ED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XIV.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Učenici i ostali kandidati mogu podnositi prigovore tijekom provedbe postupka prijava i upisa učenika u I. razred srednje škole i to usmeno ili pisanim putem u elektroničkom obliku.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Redoviti učenik osnovne škole u Republici Hrvatskoj može podnijeti prigovor svom razredniku zbog netočno navedenih zaključnih ocjena iz nastavnih predmeta, osobnih podataka ili podataka na temelju kojih se ostvaruju dodatna prava za upis i zatražiti njihov ispravak.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Kandidat koji nema status redovitog učenika osnovne škole u Republici Hrvatskoj (kandidat koji osnovno obrazovanje završava ili je završio u inozemstvu ili drugim obrazovnim sustavima; kandidat koji je prethodne školske godine završio osnovno obrazovanje u Republici Hrvatskoj, ali nije upisao srednju školu) može zbog netočno unesenih ocjena ili osobnih podataka podnijeti prigovor Središnjem prijavnom uredu koji je unio podatke.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(4) U slučaju da nisu ispravljeni netočno uneseni podaci, učenici i ostali kandidati mogu podnijeti pisani prigovor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CARNetovoj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službi za podršku obrazovnom sustavu na obrascu za prigovor koji je dostupan na mrežnoj stranici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-a.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U slučaju da učenik pri ocjenjivanju ispita provjere sposobnosti i darovitosti ili znanja nije zadovoljan ocjenom, može podnijeti prigovor pisanim putem u elektroničkom obliku srednjoj školi koja je provela ispit.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(6) U slučaju da se utvrdi neregularnost ili nepravilnost u postupku provedbe ispita, ravnatelj srednje škole na prijedlog upisnoga povjerenstva mora otkloniti te nepravilnosti i utvrditi novu ocjenu.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(7) Rokovi za podnošenje prigovora iz ove točke utvrđeni su u točkama X., XI., XII. i XIII. ove Odluke.</w:t>
      </w: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NATJEČAJ ZA UPIS UČENIKA</w:t>
      </w:r>
    </w:p>
    <w:p w:rsidR="002A2ED7" w:rsidRPr="002A2ED7" w:rsidRDefault="002A2ED7" w:rsidP="002A2ED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XV.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Natječaj za upis učenika objavljuje se najkasnije do </w:t>
      </w:r>
      <w:r w:rsidRPr="002A2ED7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20. lipnja 2022.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godine na mrežnim stranicama i oglasnim pločama srednje škole i osnivača.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(2) Sve uvjete koje srednja škola propisuje natječajem za upis, kao i ostale uvjete važne za nastavak obrazovanja u pojedinim obrazovnim programima, srednja škola dužna je unijeti u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najkasnije do propisanoga datuma za početak prijava obrazovnih programa utvrđenog u točkama X., XI. i XII. ove Odluke.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Natječaj za upis sadrži: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popis programa obrazovanja i broj upisnih mjesta prema vrstama programa obrazovanja sukladno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rokove za upis učenika u I. razred u skladu s točkama X., XI. i XII. ove Odluke,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nastavni predmet posebno važan za upis koji određuje srednja škola,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natjecanje iz znanja koje se vrednuje pri upisu, a određuje ga srednja škola,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– popis zdravstvenih zahtjeva za programe obrazovanja u koje srednja škola planira upisati učenike (sukladno Jedinstvenome popisu zdravstvenih zahtjeva srednjoškolskih programa u svrhu upisa u I. razred srednje škole),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popis potrebnih dokumenata koji su uvjet za upis u pojedini program obrazovanja,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datume provođenja dodatnih ispita i provjera sukladno rokovima navedenima u točkama X., XI. i XII. ove Odluke,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popis stranih jezika koji se izvode u školi kao obvezni nastavni predmeti,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popis nastavnih predmeta koji se izvode na nekom od stranih jezika (ako škola ima odobrenje Ministarstva za izvođenje dijela nastave na nekom od stranih jezika),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naknadu za povećane troškove obrazovanja propisanu točkom XIX. ove Odluke,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iznos školarine ako se naplaćuje,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datume zaprimanja upisnica i ostale dokumentacije potrebne za upis,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ostale kriterije i uvjete upisa koji se utvrđuju u skladu s ovom Odlukom i Pravilnikom o elementima i kriterijima.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Kada je u pojedinoj školi uvjet za upis znanje određenoga stranog jezika koji učenik u osnovnoj školi nije učio, upisno povjerenstvo srednje škole u koju se učenik prijavljuje za upis </w:t>
      </w:r>
      <w:r w:rsidRPr="002A2ED7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dužno je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nakon pisanog zahtjeva učenika provjeriti njegovo znanje iz tog jezika, o čemu škola sastavlja zapisnik.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Datum održavanja provjere znanja stranoga jezika srednje škole dužne su objaviti u natječaju za upis učenika i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-u, sukladno rokovima navedenima u točkama X., XI. i XII. ove Odluke.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Datum, način i postupak te druge važne elemente provođenja dodatnih ispita i provjera sposobnosti i darovitosti ili znanja utvrđuje srednja škola koja ih provodi. Srednja škola koja provodi provjeru likovne darovitosti u svojem natječaju navodi koje će se likovne tehnike koristiti prilikom likovne provjere.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(6) Srednje škole koje planiraju upis učenika u programe obrazovanja za </w:t>
      </w:r>
      <w:r w:rsidRPr="002A2ED7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vezane obrte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dužne su u natječaju za upis objaviti točan naziv programa i oznaku </w:t>
      </w:r>
      <w:r w:rsidRPr="002A2ED7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»JMO«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uz programe obrazovanja za vezane obrte. Sve škole koje planiraju upis učenika u te programe dužne su pravodobno i na prikladan način (oglasna ploča škole, mrežne stranice škole,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i sl.) izvijestiti učenike i roditelje/skrbnike učenika o načinu obrazovanja u programima za vezane obrte (o broju nastavnih sati, broju sati i drugim pojedinostima o praktičnoj nastavi i vježbama naukovanja, izradi i obrani završnoga rada i sl.) te o drugim uvjetima koji su navedeni u Pravilniku o elementima i kriterijima (dokazivanje zdravstvene sposobnosti kandidata za obavljanje poslova i radnih zadaća u odabranome zanimanju, sklapanje ugovora o naukovanju i dr.).</w:t>
      </w: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PRIJAVA I UPIS UČENIKA U SREDNJU ŠKOLU</w:t>
      </w: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Prijava učenika za upis u srednju školu</w:t>
      </w:r>
    </w:p>
    <w:p w:rsidR="002A2ED7" w:rsidRPr="002A2ED7" w:rsidRDefault="002A2ED7" w:rsidP="002A2ED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XVI.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(1) Učenici koji osnovno obrazovanje završavaju kao redoviti učenici osnovne škole u Republici Hrvatskoj u školskoj godini 2021./2022., prijavljuju se u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u skladu s postupcima opisanima na mrežnoj stranici https://srednje.e-upisi.hr.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Učenici koji osnovno obrazovanje ne završavaju kao redoviti učenici osnovne škole u Republici Hrvatskoj (kandidati koji osnovno obrazovanje završavaju ili su završili u inozemstvu ili drugim obrazovnim sustavima; kandidati koji su se ispisali te žele ponovno upisati prvi razred; kandidati koji su prethodne školske godine završili osnovno obrazovanje u Republici Hrvatskoj, ali se nisu upisali u srednju školu) prijavljuju se </w:t>
      </w:r>
      <w:r w:rsidRPr="002A2ED7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Središnjem prijavnom uredu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 način opisan na mrežnoj stranici https://srednje.e-upisi.hr.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Učenici koji se žele upisati u I. razred srednje škole u školskoj godini 2022./2023., a stekli su svjedodžbe koje nisu izdane u Republici Hrvatskoj, dužni su pokrenuti postupak priznavanja završenoga osnovnog obrazovanja. Na temelju Zakona o priznavanju inozemnih obrazovnih kvalifikacija (»Narodne novine«, broj 158/2003., 198/2003., 138/2006. i 45/2011.) postupak priznavanja završenoga osnovnog obrazovanja u inozemstvu, radi pristupa srednjem obrazovanju u Republici Hrvatskoj, provodi školska ustanova u koju se podnositelj zahtjeva upisuje.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Postupci potvrđivanja (zaključavanja) lista prioriteta, potpisivanja i pohranjivanja prijavnica s konačnom listom prioriteta učenika opisani su na mrežnoj stranici https://srednje.e-upisi.hr.</w:t>
      </w: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Upis učenika u I. razred srednje škole</w:t>
      </w:r>
    </w:p>
    <w:p w:rsidR="002A2ED7" w:rsidRPr="002A2ED7" w:rsidRDefault="002A2ED7" w:rsidP="002A2ED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XVII.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(1) Na temelju javne objave konačnih ljestvica poretka učenika u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-u, učenik ostvaruje pravo upisa u I. razred srednje škole u školskoj godini 2022./2023.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(2) Iznimno od stavka 1. ove točke, učenici koji se upisuju u programe obrazovanja za koje je potrebno dostaviti dokumente o ispunjavanju posebnih uvjeta iz natječaja za upis (dokazivanje zdravstvene sposobnosti kandidata za obavljanje poslova i radnih zadaća u odabranom zanimanju i sl.) te učenici koji su ostvarili dodatna prava za upis, ostvaruju pravo upisa u srednju školu u školskoj godini 2022./2023. nakon dostave navedenih dokumenata u predviđenim rokovima iz točke X., XI. i XII. ove Odluke, što u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-u potvrđuje srednja škola u kojoj učenik ostvaruje pravo upisa sukladno konačnoj ljestvici 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poretka. </w:t>
      </w:r>
      <w:r w:rsidRPr="002A2ED7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Navedeni dokumenti mogu se donijeti osobno ili dostaviti elektroničkim putem. Učenici koji ne dostave navedenu dokumentaciju u propisanim rokovima u točkama X., XI. i XII. ove Odluke gube pravo upisa ostvarenog u ljetnome upisnom roku te se u jesenskome roku mogu kandidirati za upis u preostala slobodna upisna mjesta.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(3) Učenik svoj upis potvrđuje vlastoručnim potpisom i potpisom roditelja/skrbnika na obrascu (upisnici) dostupnom na mrežnoj stranici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-a (https://srednje.e-upisi.hr), koji je dužan donijeti osobno ili dostaviti elektroničkim putem u srednju školu u rokovima utvrđenim u točkama X., XI. i XII. ove Odluke.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Nakon što učenik potvrdi svoj upis vlastoručnim potpisom i potpisom roditelja/skrbnika na obrascu (upisnici) i dostavi ga srednjoj školi, učenik je upisan u I. razred srednje škole u školskoj godini 2022./2023. Ako učenik zbog opravdanih razloga nije u mogućnosti u propisanim rokovima sukladno točkama X., XI. i XII. ove Odluke dostaviti potpisan obrazac (upisnicu) za upis u I. razred, dužan ga je donijeti osobno ili dostaviti elektroničkim putem njegov roditelj/skrbnik ili opunomoćenik.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(5) Kandidatima koji osnovno obrazovanje završavaju u inozemstvu nakon ljetnog upisnog roka, omogućit će se u jesenskom roku upis u programe obrazovanja čija je upisna kvota popunjena u ljetnom upisnom roku. Navedeno će se omogućiti ako su ostvarili jednak ili veći broj bodova potrebnih za upis od zadnjeg učenika koji je ostvario pravo upisa u taj program u ljetnom upisnom roku. Upis navedenih kandidata putem sustava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provodi Ministarstvo znanosti i obrazovanja.</w:t>
      </w: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USTROJAVANJE RAZREDNIH ODJELA</w:t>
      </w:r>
    </w:p>
    <w:p w:rsidR="002A2ED7" w:rsidRPr="002A2ED7" w:rsidRDefault="002A2ED7" w:rsidP="002A2ED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XVIII.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Upis učenika u I. razred srednje škole u školskoj godini 2022./2023. provodi se u skladu sa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(2) Škola može uz odobrenje ministra znanosti i obrazovanja (u daljnjem tekstu: ministar) u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 povećati broj upisnih mjesta utvrđenih u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najviše do 28 učenika u razrednome odjelu i to u slučaju ako učenik srednje škole ne položi popravni ispit te ponavlja I. razred (učenik ponavljač).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Iznimno, škola može uz pisanu suglasnost ministra povećati broj upisnih mjesta utvrđenih u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najviše do 30 učenika u razrednome odjelu isključivo u slučajevima: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ako učenik srednje škole ne položi popravni ispit u jesenskome roku te ponavlja I. razred,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ako je više učenika ostvarilo jednak broj bodova i nalaze se na istome mjestu konačne ljestvice poretka u razrednome odjelu, a njihovim bi upisom bio premašen ukupan broj od broja učenika odobrenih u tom razrednom odjelu u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ako škola integrira učenika glazbenog ili plesnog programa obrazovanja u nastavu općeobrazovnih predmeta pojedinoga razrednog odjela.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(4) U slučajevima iz stavka 3. ove točke srednja škola dužna je Ministarstvu dostaviti sljedeću dokumentaciju: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obrazloženje uza zahtjev za povećanje broja učenika u razrednome odjelu u odnosu na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utvrđeni broj učenika u razrednome odjelu,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podatke o svakom učeniku za kojega srednja škola podnosi zahtjev,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dokaze iz kojih je vidljivo da učenik ostvaruje pravo upisa sukladno stavku 3. ove točke.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U slučaju smanjenog interesa učenika za upis u pojedini program obrazovanja, škola može ustrojiti razredni odjel s manjim brojem učenika od utvrđenog u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uz uvjet da taj razredni odjel nema manje od 20 učenika.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(6) Škola može u kombiniranim razrednim odjelima odstupiti od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uz odobrenje ministra u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-u, te povećati broj upisnih mjesta u jednom programu obrazovanja i smanjiti broj u drugom, ovisno o interesu učenika, ako taj broj nije manji od šest učenika u istom programu obrazovanja. U tim kombiniranim razrednim odjelima ne može biti ukupno manje od 20 učenika.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(7) 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 standarda srednjoškolskog sustava odgoja i obrazovanja (»Narodne novine«, broj 63/2008. i 90/2010.), mogu odstupiti od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te ustrojiti razredni odjel i s manjim brojem učenika. Iznimno od stavaka 5. i 6. ove točke, u kombiniranim razrednim odjelima u navedenim školama mogu se ustrojiti skupine i s manjim brojem učenika.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(8) Škole koje izvode prilagođene i posebne programe za učenike s teškoćama u razvoju mogu odstupiti od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uz odobrenje ministra u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-u, i ustrojiti razredni odjel i s manjim brojem učenika.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(9) Prije objave konačne ljestvice poretka u oba upisna roka ministar može u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 promijeniti strukturu i broj razrednih odjela te broj učenika u razrednome odjelu ovisno o broju učenika prijavljenih u pojedini razredni odjel obrazovnoga programa.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(10) Ustroj i broj razrednih odjela objavljen u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 smatra se konačnim brojem ustrojenih razrednih odjela te brojem upisanih učenika.</w:t>
      </w: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lastRenderedPageBreak/>
        <w:t>NAKNADE ZA POVEĆANE TROŠKOVE OBRAZOVANJA</w:t>
      </w:r>
    </w:p>
    <w:p w:rsidR="002A2ED7" w:rsidRPr="002A2ED7" w:rsidRDefault="002A2ED7" w:rsidP="002A2ED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XIX.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Za pojedine programe obrazovanja mogu se utvrditi povećani troškovi obrazovanja.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(2) Odluku o iznosu participacije roditelja/skrbnika učenika te cijeni obrazovanja za svaku godinu obrazovanja donosi školski odbor, uz suglasnost osnivača školske ustanove, a objavljuje u natječaju za upis učenika u I. razred i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Škola može potpuno ili djelomično osloboditi učenika od obveze plaćanja povećanih troškova obrazovanja. Odluku o oslobađanju od plaćanja donosi školski odbor na prijedlog ravnatelja te uz suglasnost osnivača.</w:t>
      </w: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NAKNADNI UPISNI ROK ZA UPIS UČENIKA NAKON ISTEKA JESENSKOGA UPISNOG ROKA</w:t>
      </w:r>
    </w:p>
    <w:p w:rsidR="002A2ED7" w:rsidRPr="002A2ED7" w:rsidRDefault="002A2ED7" w:rsidP="002A2ED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XX.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(1) Učenici koji ne ostvare pravo na upis u ljetnome ili jesenskome upisnom roku mogu se prijaviti za upis u naknadnome upisnom roku za upis u srednju školu u program obrazovanja u kojemu je nakon jesenskoga upisnog roka ostalo slobodnih mjesta u sklopu broja upisnih mjesta propisanih </w:t>
      </w:r>
      <w:r w:rsidRPr="002A2ED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Strukturom,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a utvrđenih u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-u.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(2) Učenici iz stavka 1. ovog članka za prijavu moraju ispunjavati sve uvjete propisane Pravilnikom o elementima i kriterijima te natječajem škole.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(3) Učenici se za upis u naknadnome upisnom roku mogu prijaviti školi od 2. do 24. rujna 2022.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(4) Upisno povjerenstvo škole o upisu učenika u naknadnome upisnom roku odlučuje na temelju pisanoga zahtjeva učenika te podatke o upisu unosi u </w:t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NISpuSŠ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nakon zaprimljene potpisane upisnice učenika te ostale dokumentacije potrebne za upis.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(5) Nakon završetka naknadnoga upisnog roka, Ministarstvo utvrđuje konačan broj ustrojenih razrednih odjela i broj upisanih učenika.</w:t>
      </w:r>
    </w:p>
    <w:p w:rsidR="002A2ED7" w:rsidRPr="002A2ED7" w:rsidRDefault="002A2ED7" w:rsidP="002A2ED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ZAVRŠNE ODREDBE</w:t>
      </w:r>
    </w:p>
    <w:p w:rsidR="002A2ED7" w:rsidRPr="002A2ED7" w:rsidRDefault="002A2ED7" w:rsidP="002A2ED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XXI.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 posebnostima upisa učenika u I. razred srednje škole koje nisu mogle biti predviđene odredbama ove Odluke odlučuje ministar.</w:t>
      </w:r>
    </w:p>
    <w:p w:rsidR="002A2ED7" w:rsidRPr="002A2ED7" w:rsidRDefault="002A2ED7" w:rsidP="002A2ED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XXII.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Nadzor nad zakonitošću rada u provedbi ove Odluke obavlja Ministarstvo.</w:t>
      </w:r>
    </w:p>
    <w:p w:rsidR="002A2ED7" w:rsidRPr="002A2ED7" w:rsidRDefault="002A2ED7" w:rsidP="002A2ED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XXIII.</w:t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Ova Odluka stupa na snagu prvoga dana od dana objave u »Narodnim novinama«.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Klasa: 602-03/22-06/00004</w:t>
      </w:r>
      <w:r w:rsidRPr="002A2ED7">
        <w:rPr>
          <w:rFonts w:ascii="Minion Pro" w:eastAsia="Times New Roman" w:hAnsi="Minion Pro" w:cs="Times New Roman"/>
          <w:color w:val="231F20"/>
          <w:sz w:val="20"/>
          <w:szCs w:val="20"/>
          <w:lang w:eastAsia="hr-HR"/>
        </w:rPr>
        <w:br/>
      </w:r>
      <w:proofErr w:type="spellStart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Urbroj</w:t>
      </w:r>
      <w:proofErr w:type="spellEnd"/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: 533-05-22-0027</w:t>
      </w:r>
      <w:r w:rsidRPr="002A2ED7">
        <w:rPr>
          <w:rFonts w:ascii="Minion Pro" w:eastAsia="Times New Roman" w:hAnsi="Minion Pro" w:cs="Times New Roman"/>
          <w:color w:val="231F20"/>
          <w:sz w:val="20"/>
          <w:szCs w:val="20"/>
          <w:lang w:eastAsia="hr-HR"/>
        </w:rPr>
        <w:br/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Zagreb, 18. svibnja 2022.</w:t>
      </w:r>
    </w:p>
    <w:p w:rsidR="002A2ED7" w:rsidRPr="002A2ED7" w:rsidRDefault="002A2ED7" w:rsidP="002A2ED7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Ministar</w:t>
      </w:r>
      <w:r w:rsidRPr="002A2ED7">
        <w:rPr>
          <w:rFonts w:ascii="Minion Pro" w:eastAsia="Times New Roman" w:hAnsi="Minion Pro" w:cs="Times New Roman"/>
          <w:color w:val="231F20"/>
          <w:sz w:val="20"/>
          <w:szCs w:val="20"/>
          <w:lang w:eastAsia="hr-HR"/>
        </w:rPr>
        <w:br/>
      </w:r>
      <w:r w:rsidRPr="002A2ED7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prof. dr. </w:t>
      </w:r>
      <w:proofErr w:type="spellStart"/>
      <w:r w:rsidRPr="002A2ED7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2A2ED7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Radovan Fuchs, </w:t>
      </w: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v. r.</w:t>
      </w:r>
    </w:p>
    <w:p w:rsidR="002A2ED7" w:rsidRPr="002A2ED7" w:rsidRDefault="002A2ED7" w:rsidP="002A2E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Rok: </w:t>
      </w:r>
      <w:r w:rsidRPr="002A2ED7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2021./2022., ljetni rok</w:t>
      </w:r>
    </w:p>
    <w:p w:rsidR="002A2ED7" w:rsidRPr="002A2ED7" w:rsidRDefault="002A2ED7" w:rsidP="002A2E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Vrsta osnivača: </w:t>
      </w:r>
      <w:r w:rsidRPr="002A2ED7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Javna ustanova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1074"/>
        <w:gridCol w:w="896"/>
        <w:gridCol w:w="1053"/>
        <w:gridCol w:w="812"/>
        <w:gridCol w:w="862"/>
      </w:tblGrid>
      <w:tr w:rsidR="002A2ED7" w:rsidRPr="002A2ED7" w:rsidTr="002A2ED7">
        <w:tc>
          <w:tcPr>
            <w:tcW w:w="6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Šifra</w:t>
            </w: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programa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Razrednih odjela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Bjelovarsko-bilogorska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1459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birotehnička škola Bjelovar (07-004-505)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turistička škola Daruvar (07-012-503)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Konobar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Kuhar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Bjelovar (07-004-502)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2,475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Daruvar (07-012-502)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2,7188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češkom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Brune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Bjelinskog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Daruvar (07-012-504)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Vatroslava Lisinskog Bjelovar (07-004-511)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Komercijalna i trgovačka škola Bjelovar (07-004-504)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Bjelovar (07-004-503)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 Bjelovar (07-004-507)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Proizvođač i monter PVC i aluminijske stolarije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Zavarivač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026002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»August Šenoa« Garešnica (07-024-501)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Bartola Kašića Grubišno Polje (07-028-501)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Čazma (07-011-501)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Tehnička škola Bjelovar (07-004-506)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Daruvar (07-012-501)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Turističko-ugostiteljska i prehrambena škola Bjelovar (07-004-508)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Brodsko-posavska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Ekonomsko-birotehnička škola, Slavonski Brod (12-078-506)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Elektrotehnička i ekonomska škola, Nova Gradiška (12-051-503)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Matija Mesić, Slavonski Brod (12-078-503)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Nova Gradiška (12-051-501)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Slavonski Brod (12-078-510)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 obrtnička škola, Nova Gradiška (12-051-502)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i obrađivač rezanjem i deformacijom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škola, Slavonski Brod (12-078-504)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CNC operater/CNC operaterka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Telekomunikacijski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Zavarivač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026002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škola, Slavonski Brod (12-078-502)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Srednja medicinska škola, Slavonski Brod (12-078-507)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Matije Antuna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Reljkovića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Slavonski Brod (12-078-501)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Slavonski Brod (12-078-505)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Dubrovačko-neretvanska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1271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trgovačka škola, Dubrovnik (19-018-504)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Gimnazija Dubrovnik (19-018-505)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Metković (19-049-502)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Dubrovnik (19-018-506)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i tehnička škola Dubrovnik (19-018-502)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Pomorsko-tehnička škola Dubrovnik (19-018-507)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poljoprivredna i tehnička škola, Opuzen (19-512-501)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Blato (19-511-501)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fra Andrije Kačića Miošića, Ploče (19-112-501)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Metković (19-049-501)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Petra Šegedina, Korčula (19-038-501)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Brodski 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Vela Luka (19-038-502)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Turistička i ugostiteljska škola Dubrovnik (19-018-508)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Umjetnička škola Luke Sorkočevića Dubrovnik (19-018-514)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Slikarski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392,00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9484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Agronomska škola Zagreb (21-114-542)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Poljoprivredni tehničar –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 – vrtlar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»Slava Raškaj« Zagreb (21-114-147)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Autolimar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Bravar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Krojač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Kuhar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Slastičar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Centar za odgoj i obrazovanje Dubrava, Zagreb (21-114-149)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Ekonomist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Grafički tehničar pripreme – prilagođeni program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210394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Krojač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grafičar za unos teksta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modelar obuće i kožne galanterije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Upravni referent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Vinko Bek, Zagreb (21-114-153)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Administrator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Poslovni tajnik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Telefonski operater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178294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Druga ekonomska škola, Zagreb (21-114-536)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Drvodjeljska škola Zagreb (21-114-549)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– restaurator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zaštite prirode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Elektrostrojarska obrtnička škola, Zagreb (21-114-530)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Elektroničar-mehaničar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Puškar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Urar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Zlatar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Elektrotehnička škola, Zagreb (21-114-528)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Geodetska škola, Zagreb (21-114-532)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Lucijana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Vranjanina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 (21-114-514)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SESVETE (21-114-565)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Tituša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Brezovačkog, Zagreb (21-114-508)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Blagoja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Berse, Zagreb (21-114-594)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Pavla Markovca, Zagreb (21-114-591)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Vatroslava Lisinskog, Zagreb (21-114-593)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Zlatka Balokovića, Zagreb (21-114-596)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Zlatka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Grgoševića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Sesvete (21-114-098)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Glazbeno učilište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Elly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Bašić, Zagreb (21-114-592)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Gornjogradska gimnazija, Zagreb (21-114-506)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Graditeljska tehnička škola, Zagreb (21-114-531)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Hotelijersko-turistička škola u Zagrebu (21-114-595)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I. gimnazija, Zagreb (21-114-501)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I. tehnička škola Tesla, Zagreb (21-114-527)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II. gimnazija, Zagreb (21-114-502)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III. gimnazija, Zagreb (21-114-503)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Industrijska strojarska škola, Zagreb (21-114-553)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Alatničar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CNC operater/CNC operaterka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Tehnički crtač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IV. gimnazija, Zagreb (21-114-504)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Dvojezični program jezične gimnazije na engleskom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francuskom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njemačkom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IX. gimnazija, Zagreb (21-114-509)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Klasična gimnazija, Zagreb (21-114-517)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– nastavljači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320404-N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– početnici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320404-K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i industrijska graditeljska škola, Zagreb (21-114-554)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Armirač (savijač željeza)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Dimnjačar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440763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Fasader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Krovopokrivač i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izolater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Pismoslikar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Podopolagač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Staklar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 za osobne usluge, Zagreb (21-114-551)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Poštanska i telekomunikacijska škola, Zagreb (21-114-540)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telekomunikacije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Prehrambeno-tehnološka škola, Zagreb (21-114-543)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Prirodoslovna škola Vladimira Preloga, Zagreb (21-114-538)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ekonomska škola, Zagreb (21-114-535)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primijenjene umjetnosti i dizajna, Zagreb (21-114-558)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A)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Škola suvremenog plesa Ane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Maletić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 (21-114-590)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suvremenog plesa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suvremenog plesa – pripremno obrazovanje 1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cestovni promet, Zagreb (21-114-541)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grafiku, dizajn i medijsku produkciju, Zagreb (21-114-545)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dorade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pripreme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Grafički tehničar tiska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klasični balet, Zagreb (21-114-589)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klasičnog baleta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narodnih plesova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medicinske sestre Mlinarska, Zagreb (21-114-520)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medicinske sestre Vinogradska, Zagreb (21-114-521)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medicinske sestre Vrapče, Zagreb (21-114-523)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modu i dizajn, Zagreb (21-114-544)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odjeće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modelar obuće i kožne galanterije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Tekstilni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Tekstilno-kemijski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montažu instalacija i metalnih konstrukcija, Zagreb (21-114-555)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1,5094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0,4906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primalje, Zagreb (21-114-522)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Primalja-asistentica/asistent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Športska gimnazija, Zagreb (21-114-560)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– Centar za odgoj i obrazovanje, Zagreb (21-114-566)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Kuhar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autolakirer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instalater grijanja i klimatizacije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018593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knjigoveža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Jelkovec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Sesvete (21-114-624)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tehnička škola Fausta Vrančića, Zagreb (21-114-547)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tehnička škola Frana Bošnjakovića, Zagreb (21-114-548)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Ruđera Boškovića, Zagreb (21-114-588)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očnu optiku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Zagreb (21-114-550)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vuče-strojovođa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željeznički promet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Željeznički prometni radnik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Treća ekonomska škola, Zagreb (21-114-537)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Trgovačka škola, Zagreb (21-114-557)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Ugostiteljsko-turističko učilište, Zagreb (21-114-539)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Umjetnička plesna škola Silvije Hercigonje, Zagreb (21-114-121)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Scenski plesač 4 g. (Dvorana u OŠ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Tituš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Brezovački)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Upravna škola Zagreb (21-114-556)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Administrator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065102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V. gimnazija, Zagreb (21-114-505)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Veterinarska škola, Zagreb (21-114-524)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VII. gimnazija, Zagreb (21-114-507)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X. gimnazija Ivan Supek, Zagreb (21-114-510)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XI. gimnazija, Zagreb (21-114-511)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XII. gimnazija, Zagreb (21-114-512)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XIII. gimnazija, Zagreb (21-114-513)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XV. gimnazija, Zagreb (21-114-515)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IBMYP program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320502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XVI. gimnazija, Zagreb (21-114-516)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engleskom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XVIII. gimnazija, Zagreb (21-114-518)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francuskom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njemačkom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Zdravstveno učilište, Zagreb (21-114-519)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Dentalna 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Medicinski 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Sanitarni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Istarska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2093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Pula (18-069-506)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i strukovna škola Jurja Dobrile, Pazin (18-065-501)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Pula (18-069-502)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Ivana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Matetića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Ronjgova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Pula (18-069-512)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Gospodarska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Istituto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professionale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Buje (18-006-503)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Konobar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Kuhar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Industrijsko-obrtnička škola Pula (18-069-503)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Instalater-monter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Ličilac-soboslikar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Pula (18-069-507)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primijenjenih umjetnosti i dizajna – Pula (18-069-504)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odgoj i obrazovanje – Pula (18-069-011)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voćar-vinogradar-vinar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turizam, ugostiteljstvo i trgovinu, Pula (18-069-501)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1,7692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 (Kabineti, učionice)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Škola: Srednja škola »Vladimir Gortan« –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»Vladimir Gortan«, Buje (18-006-501)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Buzet (18-007-501)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Mate Balote, Poreč –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Parenzo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(18-068-501)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Mate Blažine Labin (18-044-501)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Instalater-monter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Zvane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Črnje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Rovinj,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»Zvane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Črnja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Rovigno (18-072-502)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Strukovna škola Eugena Kumičića Rovinj –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di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formazione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professionale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Eugen Kumičić Rovigno (18-072-503)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Pula (18-069-509)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Talijanska srednja škola –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»Leonardo da Vinci« Buje –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Buie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(18-006-502)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(nastava na talijanskom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(nastava na talijanskom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Talijanska srednja škola –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Rovinj – Rovigno (18-072-501)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Medicinski kozmetičar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240804-MT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(nastava na talijanskom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Škola: Talijanska srednja škola Dante Alighieri, Pula –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Dante Alighieri, Pola (18-069-505)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(nastava na talijanskom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(nastava na talijanskom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(nastava na talijanskom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Pula (18-069-508)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Turističko-ugostiteljska škola Antona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Štifanića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Poreč, Poreč –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Parenzo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(18-068-502)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Karlovačka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djece i mladeži, Karlovac (04-034-010)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polagač keramičkih pločica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Ekonomsko-turistička škola, Karlovac (04-034-505)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Administrator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i strukovna škola Bernardina Frankopana, Ogulin (04-056-503)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Karlovac (04-034-501)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2,475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Karlovac (04-034-513)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škola, Karlovac (04-034-507)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 (Izdvojena)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Mješovita industrijsko-obrtnička škola, Karlovac (04-034-510)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i tehnička škola Ogulin (04-056-501)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Prirodoslovna škola Karlovac (04-034-504)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Duga Resa (04-019-501)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Finomehaničar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Puškar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Slunj (04-079-501)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Šumarska i drvodjeljska škola Karlovac (04-034-506)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Meteorološki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Karlovac (04-034-508)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Alatničar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Trgovačko-ugostiteljska škola, Karlovac (04-034-509)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Koprivničko-križevačka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»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Fran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Galović« Koprivnica (06-037-501)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dr. Ivana Kranjčeva Đurđevac (06-023-503)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(Glavna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Ivana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Zakmardija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Dijankovečkoga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Križevci (06-041-501)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Alberta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Štrige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Križevci (06-041-505)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 Koprivnica (06-037-502)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Ličilac-soboslikar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gospodarska škola Križevci (06-041-504)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Mljekar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Voćar-vinogradar-vinar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»Ivan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 (06-041-502)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Koprivnica (06-037-503)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Đurđevac (06-023-502)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Škola: Umjetnička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Fortunat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Pintarić, Koprivnica (06-037-504)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Krapinsko-zagorska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1395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Centar za odgoj i obrazovanje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Zajezda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(02-168-002)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Antuna Gustava Matoša, Zabok (02-097-503)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Pregrada (02-123-502)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umjetnost, dizajn, grafiku i odjeću Zabok (02-097-502)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Bedekovčina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(02-167-501)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Plinoinstalater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proizvođač keramike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0,7273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Staklar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Konjšćina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Konjščina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(02-177-501)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Krapina (02-040-501)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Srednja škola Oroslavje (02-183-501)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0,6154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Pregrada (02-123-501)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Zabok (02-097-501)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Zlatar (02-189-501)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Ličko-senjska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Gospić (09-026-504)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Otočac (09-061-501)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Pavla Rittera Vitezovića u Senju (09-074-501)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Plitvička jezera, Korenica (09-455-501)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Gospić (09-026-503)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0,6154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Međimurska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trgovačka škola, Čakovec (20-010-504)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Josipa Slavenskog Čakovec (20-010-501)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Gospodarska škola, Čakovec (20-010-505)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Obućar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Graditeljska škola Čakovec (20-010-502)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Fasader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Podopolagač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podopolagač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Prelog (20-527-501)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Čakovec (20-010-503)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CNC operater/CNC operaterka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Osječko-baranjska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2994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Druga srednja škola Beli Manastir (14-001-503)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upravna škola Osijek (14-060-511)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Braća Radić, Đakovo (14-022-501)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Elektrotehnička i prometna škola Osijek (14-060-501)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A. G. Matoša, Đakovo (14-022-502)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Beli Manastir (14-001-501)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Franje Kuhača Osijek (14-060-520)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Graditeljsko-geodetska škola Osijek (14-060-509)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Ličilac-soboslikar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I. gimnazija Osijek (14-060-503)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II. gimnazija Osijek (14-060-504)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III. gimnazija Osijek (14-060-505)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Osijek (14-060-506)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Sanitarni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Obrtnička škola Osijek (14-060-513)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autolakirer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Poljoprivredna i veterinarska škola Osijek (14-060-507)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Prosvjetno-kulturni centar Mađara u Republici Hrvatskoj, Osijek (14-060-021)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(nastava na mađarskom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srednja škola Beli Manastir (14-001-502)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primijenjene umjetnosti i dizajna Osijek (14-060-515)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Dalj (14-411-501)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Donji Miholjac (14-016-501)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Isidora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Kršnjavoga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Našice (14-050-501)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Josipa Kozarca Đurđenovac (14-326-501)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Bačvar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Valpovo (14-085-501)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Industrijski 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Antuna Horvata, Đakovo (14-022-503)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CNC operater/CNC operaterka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0,7273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tehnička škola Osijek (14-060-502)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CNC operater/CNC operaterka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i prirodoslovna gimnazija Ruđera Boškovića, Osijek (14-060-510)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pripreme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tiska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Trgovačka i komercijalna škola Davor Milas, Osijek (14-060-514)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Ugostiteljsko-turistička škola, Osijek (14-060-512)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Županija: Požeško-slavonska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škola, Požega (11-077-502)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 (Dislocirani odjel – u Osnovnoj školi Pleternica)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Gimnazija, Požega (11-077-501)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Požega (11-077-508)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škola, Požega (11-077-505)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Poljoprivredno-prehrambena škola, Požega (11-077-503)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Pakrac (11-064-501)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Fasader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Požega (11-077-504)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Primorsko-goranska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2699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odgoja i obrazovanja pri Odgojnom domu Mali Lošinj (08-292-502)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Tokar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obrazovanje, Rijeka (08-071-026)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knjigoveža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Drvodjeljska i strojarska škola, Rijeka (08-071-512)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Brodski 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Mije Mirkovića Rijeka (08-071-505)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Administrator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Upravni referent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Elektroindustrijska i obrtnička škola Rijeka (08-071-514)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Andrije Mohorovičića Rijeka (08-071-511)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Eugena Kumičića Opatija (08-058-502)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Ivana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Matetića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Ronjgova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Rijeka (08-071-523)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Građevinska tehnička škola, Rijeka (08-071-508)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unutrašnje arhitekture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Graditeljska škola za industriju i obrt, Rijeka (08-071-515)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Hotelijersko-turistička škola, Opatija (08-058-504)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u Rijeci, Rijeka (08-071-516)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škola, Opatija (08-058-503)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Pomorska škola, Bakar (08-275-501)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Prirodoslovna i grafička škola Rijeka (08-071-507)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Prometna škola, Rijeka (08-071-517)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riječka hrvatska gimnazija, Rijeka (08-071-506)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sušačka hrvatska gimnazija u Rijeci, Rijeka (08-071-509)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primijenjenu umjetnost u Rijeci, Rijeka (08-071-524)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Ambroza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Haračića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Mali Lošinj (08-292-501)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(Područni odjel u Cresu)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Delnice (08-013-501)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dr. Antuna Barca Crikvenica (08-008-501)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Hrvatski kralj Zvonimir, Krk (08-042-501)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0,7083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Markantuna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 Dominisa Rab (08-070-501)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Vladimir Nazor, Čabar (08-009-501)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Srednja škola za elektrotehniku i računalstvo, Rijeka (08-071-504)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talijanska škola – Rijeka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Fiume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(08-071-502)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škola za industrijska i obrtnička zanimanja, Rijeka (08-071-501)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Instalater-monter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Rijeka (08-071-513)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Brodograđevni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Trgovačka i tekstilna škola u Rijeci, Rijeka (08-071-503)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odjeće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Ugostiteljska škola Opatija (08-058-501)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Željeznička tehnička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Moravice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(08-095-501)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Šibensko-kninska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934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Centar za odgoj i obrazovanje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Šubićevac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Šibenik (15-081-011)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Šibenik (15-081-501)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Administrator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Antuna Vrančića, Šibenik (15-081-506)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1,4783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0,5217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Ivana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Lukačića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Šibenik (15-081-511)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Šibenik (15-081-508)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Brodomehaničar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Brodski električar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Tehnički crtač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škola, Šibenik (15-081-504)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Prometno-tehnička škola Šibenik (15-081-502)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jahte i marine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Ivana Meštrovića Drniš (15-017-501)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 (radionice)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 (radionice)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 (radionice)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Lovre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Montija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Knin (15-036-502)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kralja Zvonimira, Knin (15-036-503)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Šibenik (15-081-509)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0,7273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Poljoprivredni tehničar –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Šibenik (15-081-507)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Turističko-ugostiteljska škola Šibenik (15-081-505)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Sisačko-moslavačka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1435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Sisak (03-076-507)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Sisak (03-076-501)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Frana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Lhotke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Sisak (03-076-508)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u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Novskoj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Novska (03-054-502)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Sisak (03-076-502)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Glina (03-025-501)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Ivana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Trnskoga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Hrvatska Kostajnica (03-039-501)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Novska (03-054-501)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videoigara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Petrinja (03-066-501)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voćar-vinogradar-vinar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Tina Ujevića, Kutina (03-043-501)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Topusko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(03-202-501)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Viktorovac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Sisak (03-076-503)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Sisak (03-076-505)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Kutina (03-043-502)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Industrijski 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Sisak (03-076-506)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videoigara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Splitsko-dalmatinska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4996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Centar za odgoj i obrazovanje Juraj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Bonači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Split (17-126-535)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kartonažer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Centar za odgoj i obrazovanje Slava Raškaj, Split (17-126-536)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grafičar za unos teksta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upravna škola, Split (17-126-511)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škola, Imotski (17-030-503)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Elektrotehnička škola – Split (17-126-502)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Dinka Šimunovića u Sinju (17-075-502)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dr. Mate Ujevića, Imotski (17-030-505)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Dr. fra Ivan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Glibotić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Imotski (17-030-506)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Jakova Gotovca, Sinj (17-075-505)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Josipa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Hatzea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Split (17-126-525)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klasičnog baleta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Makarska (17-047-503)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Graditeljsko-geodetska tehnička škola, Split (17-126-503)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I. gimnazija Split (17-126-505)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II. gimnazija, Split (17-126-506)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III. gimnazija, Split (17-126-507)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Industrijska škola, Split (17-126-516)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Brodomehaničar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Instalater-monter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IV. gimnazija Marko Marulić, Split (17-126-508)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Klesarska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Pučišća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(17-445-501)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Klesarski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130824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Komercijalno-trgovačka škola Split (17-126-512)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Obrtna tehnička škola, Split (17-126-515)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škola, Split (17-126-504)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očnu optiku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Obrtničko-industrijska škola u Imotskom, Imotski (17-030-502)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Pomorska škola, Split (17-126-518)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Ribarsko-nautički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Prirodoslovna škola Split (17-126-501)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likovnih umjetnosti, Split (17-126-520)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B)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dizajn, grafiku i održivu gradnju, Split (17-126-517)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dorade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pripreme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tiska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 –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održivog razvoja i gradnje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programer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»Braća Radić«, Kaštel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Štafilić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Nehaj (17-124-501)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(Gimnazija Kaštela)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Antun Matijašević –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Karamaneo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Vis (17-090-501)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Bol (17-444-501)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Brač, Supetar (17-468-501)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fra Andrije Kačića Miošića, Makarska (17-047-501)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Hvar (17-029-501)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 (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 (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 (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 (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Ivana Lucića – Trogir (17-083-501)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Jure Kaštelan, Omiš (17-057-501)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Tina Ujevića, Vrgorac (17-093-501)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bana Josipa Jelačića, Sinj (17-075-501)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strukovna škola Blaž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Jurjev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Trogiranin (17-083-502)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škola, Makarska (17-047-502)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tehnička prometna škola, Split (17-126-513)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Zrakoplovni prometnik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i industrijska škola Ruđera Boškovića u Sinju (17-075-503)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u Imotskom, Imotski (17-030-504)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Tehnička škola za strojarstvo i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Split (17-126-514)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Turističko-ugostiteljska škola, Split (17-126-522)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V. gimnazija Vladimir Nazor Split (17-126-509)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Zdravstvena škola, Split (17-126-521)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 (Osnovna #2)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 (Osnovna #2)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 (Osnovna #2)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 (Osnovna #2)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Sanitarni tehničar 4 g. (Osnovna #2)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 (Osnovna #2)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Varaždinska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pri Odgojnom domu Ivanec (05-031-503)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strojeva i konstrukcija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Parketar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125102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Tomislav Špoljar, Varaždin (05-086-007)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Druga gimnazija Varaždin (05-086-502)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Elektrostrojarska škola, Varaždin (05-086-504)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Grafičar pripreme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Grafičar tiska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u Varaždinu (05-086-512)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Gospodarska škola Varaždin (05-086-506)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Administrator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Graditeljska, prirodoslovna i rudarska škola, Varaždin (05-086-509)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Rudarski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Varaždin (05-086-505)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gimnazija Varaždin (05-086-501)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»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Arboretum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Opeka«,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Marčan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(05-230-501)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Ivanec (05-031-501)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Ludbreg (05-087-501)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CNC operater/CNC operaterka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Kuhar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Prodavač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Novi Marof (05-087-502)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škola, Varaždin (05-086-508)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DON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Staklar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0,5714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Tapetar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zaštite osoba i imovine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i prometna škola, Varaždin (05-086-507)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Virovitičko-podravska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odgoj, obrazovanje i rehabilitaciju Virovitica (10-089-004)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kartonažer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Petra Preradovića Virovitica (10-089-501)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Jan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Vlašimsky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Virovitica (10-089-507)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Slatina (10-067-503)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Virovitica (10-089-503)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DO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»Stjepan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Ivšić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«, Orahovica (10-059-501)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Voćar-vinogradar-vinar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Marka Marulića Slatina (10-067-502)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Stjepana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Sulimanca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Pitomača (10-317-501)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Virovitica (10-089-504)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Virovitica (10-089-502)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Vukovarsko-srijemska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2132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Drvodjelska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tehnička škola, Vinkovci (16-088-506)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Ekonomska i trgovačka škola Ivana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Domca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Vinkovci (16-088-504)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Vukovar (16-096-502)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Ekonomist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Matije Antuna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Reljkovića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Vinkovci (16-088-502)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Vukovar (16-096-501)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Županja (16-111-502)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Josipa Runjanina, Vinkovci (16-088-510)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Obrtničko-industrijska škola, Županja (16-111-501)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Bravar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 (Stara zgrada)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Poljoprivredno šumarska škola Vinkovci (16-088-509)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Ilok (16-426-501)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Voćar-vinogradar-vinar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Marko Babić, Vukovar (16-096-504)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Hotelijersko-turistički 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Vinkovci (16-088-507)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Nikole Tesle, Vukovar (16-096-503)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Obućarski tehničar (Galanterijski tehničar)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013853-MS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Ruđera Boškovića Vinkovci (16-088-501)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Autoelektričar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Elektroničar-mehaničar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Županja (16-111-503)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Zdravstvena i veterinarska škola dr. Andrije Štampara Vinkovci (16-088-508)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Zadarska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1876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Ekonomsko-birotehnička i trgovačka škola, Zadar (13-107-518)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Franje Petrića Zadar (13-107-501)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Jurja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Barakovića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Zadar (13-107-503)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Gimnazija Vladimira Nazora, Zadar (13-107-502)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Blagoje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Bersa Zadar (13-107-521)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Hotelijersko-turistička i ugostiteljska škola, Zadar (13-107-519)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Medicinska škola Ante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Kuzmanića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Zadar (13-107-509)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Obrtnička škola Gojka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Matuline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Zadar (13-107-511)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1,4884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Poljoprivredna, prehrambena i veterinarska škola Stanka Ožanića, Zadar (13-107-515)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0,3214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tehničar-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fitofarmaceut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0,3214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Pomorska škola Zadar (13-107-506)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Prirodoslovno-grafička škola, Zadar (13-107-514)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urednik-dizajner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primijenjene umjetnosti i dizajna, Zadar (13-107-516)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A)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B)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Šivač odjeće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225101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Bartula Kašića, Pag (13-063-501)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Biograd na Moru (13-003-501)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Brodograditelj nemetalnog broda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Brodomehaničar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Konobar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Kuhar DO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DON DO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440933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Gračac (13-027-527)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zaštite prirode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Kneza Branimira, Benkovac (13-002-501)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Obrovac (13-055-501)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Vice Vlatkovića, Zadar (13-107-513)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Telekomunikacijski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Zadar (13-107-512)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tehničar IRE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040914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Zrakoplovni tehničar ZIM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010514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Zagrebačka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2091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Lug, Bregana (01-073-505)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autolakirer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Velika Gorica (01-087-501)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Ekonomska, trgovačka i ugostiteljska škola, Samobor (01-073-501)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Antuna Gustava Matoša, Samobor (01-073-502)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Velika Gorica (01-087-502)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Dugo Selo (01-020-003)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Ferdo Livadić, Samobor (01-073-504)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Ban Josip Jelačić, Zaprešić (01-108-501)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Dragutina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Stražimira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Sveti Ivan Zelina (01-109-501)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Dugo Selo (01-020-501)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Plinoinstalater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Ivan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Švear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Ivanić-Grad (01-032-501)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0,2692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Industrijski 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Naftno-rudarski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(Izdvojena lokacija Križ)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Jastrebarsko (01-033-501)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Vrbovec (01-094-501)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Velika Gorica (01-087-503)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škola, Samobor (01-073-503)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Umjetnička škola Franje Lučića, Velika Gorica (01-087-505)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67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Scenski plesač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Zrakoplovna tehnička škola Rudolfa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Perešina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Velika Gorica (01-087-504)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prometnik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tehničar IRE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040914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tehničar ZIM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010514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1.988,00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43793</w:t>
            </w:r>
          </w:p>
        </w:tc>
      </w:tr>
    </w:tbl>
    <w:p w:rsidR="002A2ED7" w:rsidRPr="002A2ED7" w:rsidRDefault="002A2ED7" w:rsidP="002A2ED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2A2ED7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2A2ED7" w:rsidRPr="002A2ED7" w:rsidRDefault="002A2ED7" w:rsidP="002A2ED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2A2ED7" w:rsidRPr="002A2ED7" w:rsidRDefault="002A2ED7" w:rsidP="002A2E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Rok: </w:t>
      </w:r>
      <w:r w:rsidRPr="002A2ED7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2021./2022., ljetni rok</w:t>
      </w:r>
    </w:p>
    <w:p w:rsidR="002A2ED7" w:rsidRPr="002A2ED7" w:rsidRDefault="002A2ED7" w:rsidP="002A2E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Vrsta osnivača: </w:t>
      </w:r>
      <w:r w:rsidRPr="002A2ED7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Ustanova vjerske zajednice s pravom javnosti</w:t>
      </w:r>
    </w:p>
    <w:tbl>
      <w:tblPr>
        <w:tblW w:w="10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1017"/>
        <w:gridCol w:w="896"/>
        <w:gridCol w:w="1053"/>
        <w:gridCol w:w="812"/>
        <w:gridCol w:w="862"/>
      </w:tblGrid>
      <w:tr w:rsidR="002A2ED7" w:rsidRPr="002A2ED7" w:rsidTr="002A2ED7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Program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Šifra</w:t>
            </w: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programa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Razrednih odjela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Brodsko-posavska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Klasična gimnazija fra Marijana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Lanosovića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pravom javnosti, Slavonski Brod (12-078-508)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Dubrovačko-neretvanska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Biskupijska klasična gimnazija Ruđera Boškovića s pravom javnosti, Dubrovnik (19-018-503)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Islamska gimnazija dr. Ahmeda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Smajlovića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 (21-114-597)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Nadbiskupska klasična gimnazija s pravom javnosti, Zagreb (21-114-546)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Srpska pravoslavna opća gimnazija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Kantakuzina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-Katarina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Branković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ustanova »s pravom javnosti«, Zagreb (21-114-598)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Ženska opća gimnazija Družbe sestara milosrdnica – s pravom javnosti, Zagreb (21-114-568)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Istarska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Pazinski kolegij – klasična gimnazija Pazin s pravom javnosti (18-065-502)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Međimurska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Čakovec (20-010-507)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Županija: Osječko-baranjska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Isusovačka klasična gimnazija s pravom javnosti u Osijeku (14-060-521)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Požeško-slavonska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Katolička gimnazija s pravom javnosti, Požega (11-077-510)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Primorsko-goranska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Salezijanska klasična gimnazija – s pravom javnosti, Rijeka (08-071-522)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Splitsko-dalmatinska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Franjevačka klasična gimnazija u Sinju s pravom javnosti (17-075-504)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Nadbiskupijska klasična gimnazija Don Frane Bulić – s pravom javnosti, Split (17-126-510)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Varaždinska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u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Maruševcu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pravom javnosti,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Maruševec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(05-031-502)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Virovitičko-podravska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Katolička klasična gimnazija s pravom javnosti u Virovitici, Virovitica (10-089-506)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Zadarska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Klasična gimnazija Ivana Pavla II. s pravom javnosti, Zadar (13-107-504)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865</w:t>
            </w:r>
          </w:p>
        </w:tc>
      </w:tr>
    </w:tbl>
    <w:p w:rsidR="002A2ED7" w:rsidRPr="002A2ED7" w:rsidRDefault="002A2ED7" w:rsidP="002A2ED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2A2ED7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2A2ED7" w:rsidRPr="002A2ED7" w:rsidRDefault="002A2ED7" w:rsidP="002A2E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2A2ED7" w:rsidRPr="002A2ED7" w:rsidRDefault="002A2ED7" w:rsidP="002A2E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Rok: </w:t>
      </w:r>
      <w:r w:rsidRPr="002A2ED7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2021./2022., ljetni rok</w:t>
      </w:r>
    </w:p>
    <w:p w:rsidR="002A2ED7" w:rsidRPr="002A2ED7" w:rsidRDefault="002A2ED7" w:rsidP="002A2E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Vrsta osnivača: </w:t>
      </w:r>
      <w:r w:rsidRPr="002A2ED7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hr-HR"/>
        </w:rPr>
        <w:t>Privatna ustanova s pravom javnosti</w:t>
      </w:r>
    </w:p>
    <w:tbl>
      <w:tblPr>
        <w:tblW w:w="10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2"/>
        <w:gridCol w:w="1015"/>
        <w:gridCol w:w="896"/>
        <w:gridCol w:w="1053"/>
        <w:gridCol w:w="812"/>
        <w:gridCol w:w="862"/>
      </w:tblGrid>
      <w:tr w:rsidR="002A2ED7" w:rsidRPr="002A2ED7" w:rsidTr="002A2ED7"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Šifra</w:t>
            </w: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programa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Razrednih odjela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Dubrovačko-neretvanska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Dubrovačka privatna gimnazija, Dubrovnik (19-018-515)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1235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Epoha, privatna gimnazija s pravom javnosti, Zagreb (21-114-635)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i ekonomska škola Benedikta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Kotruljevića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 pravom javnosti, Zagreb (21-114-600)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Marul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 (21-114-631)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»Muzički atelje«, Zagreb (21-114-630)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Bonar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 (02-014-003)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Brkanović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 (21-114-626)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Glazbena škola Ladislav Račić, Zagreb (21-114-634)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Humanistička gimnazija, Zagreb (21-114-571)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LINIGRA – privatna škola s pravom javnosti, Zagreb (21-114-602)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Opća privatna gimnazija, Zagreb (21-114-623)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Privatna gimnazija Dr.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Časl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 pravom javnosti, Zagreb (21-114-614)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 međunarodne gimnazije na engleskom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gimnazija i ekonomska škola »Katarina Zrinski«, Zagreb (21-114-601)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gimnazija i ekonomsko-informatička škola Futura s pravom javnosti, Zagreb (21-114-617)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gimnazija i strukovna škola Svijet s pravom javnosti, Zagreb</w:t>
            </w: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(21-114-615)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Privatna gimnazija i turističko-ugostiteljska škola Jure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Kuprešak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</w:t>
            </w: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(21-114-621)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Privatna glazbena škola »Iva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Kuprešak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«, Zagreb (21-114-158)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klasična gimnazija s pravom javnosti, Zagreb (21-114-620)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sportska i jezična gimnazija Franjo Bučar, Zagreb (21-114-628)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srednja škola AMAC međunarodna škola, Zagreb (21-114-569)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Američki gimnazijski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320634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umjetnička gimnazija, s pravom javnosti, Zagreb (21-114-609)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Umjetnička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privatna gimnazija s pravom javnosti, Zagreb (21-114-618)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Osječko-baranjska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Gaudeamus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prva privatna srednja škola u Osijeku s pravom javnosti</w:t>
            </w: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(14-060-522)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Primorsko-goranska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Andrije Ljudevita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Adamića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Rijeka (08-071-528)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Splitsko-dalmatinska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252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Gimnazijski kolegij Kraljica Jelena s pravom javnosti, Split (17-126-530)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Hrvatsko-europska gimnazija s usmjerenjima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jezična gimnazija Pitagora, srednja škola s pravom javnosti, Split (17-126-528)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Privatna srednja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Aspalathos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Međunarodna škola,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Dugopolje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(17-126-537)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IBMYP program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320502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srednja škola Marko Antun de Dominis, s pravom javnosti, Split</w:t>
            </w: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(17-126-529)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Privatna srednja škola </w:t>
            </w:r>
            <w:proofErr w:type="spellStart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Wallner</w:t>
            </w:r>
            <w:proofErr w:type="spellEnd"/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Split (17-126-533)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0,5714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Dental centar Marušić, Split (17-126-527)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Varaždinska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varaždinska gimnazija s pravom javnosti (05-086-517)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Prva privatna gimnazija s pravom javnosti Varaždin (05-086-515)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Zadarska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gimnazija NOVA s pravom javnosti, Zadar (13-126-537)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2A2ED7" w:rsidRPr="002A2ED7" w:rsidTr="002A2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2ED7" w:rsidRPr="002A2ED7" w:rsidRDefault="002A2ED7" w:rsidP="002A2ED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2ED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1719</w:t>
            </w:r>
          </w:p>
        </w:tc>
      </w:tr>
    </w:tbl>
    <w:p w:rsidR="000639B9" w:rsidRDefault="000639B9"/>
    <w:sectPr w:rsidR="000639B9" w:rsidSect="002A2ED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D7"/>
    <w:rsid w:val="000639B9"/>
    <w:rsid w:val="002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9B815-E092-494A-8B50-593A2C88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2A2E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A2ED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msonormal0">
    <w:name w:val="msonormal"/>
    <w:basedOn w:val="Normal"/>
    <w:rsid w:val="002A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roj-clanka">
    <w:name w:val="broj-clanka"/>
    <w:basedOn w:val="Zadanifontodlomka"/>
    <w:rsid w:val="002A2ED7"/>
  </w:style>
  <w:style w:type="paragraph" w:customStyle="1" w:styleId="box471293">
    <w:name w:val="box_471293"/>
    <w:basedOn w:val="Normal"/>
    <w:rsid w:val="002A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2A2ED7"/>
  </w:style>
  <w:style w:type="character" w:customStyle="1" w:styleId="bold">
    <w:name w:val="bold"/>
    <w:basedOn w:val="Zadanifontodlomka"/>
    <w:rsid w:val="002A2ED7"/>
  </w:style>
  <w:style w:type="paragraph" w:customStyle="1" w:styleId="t-9">
    <w:name w:val="t-9"/>
    <w:basedOn w:val="Normal"/>
    <w:rsid w:val="002A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A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1293pleft">
    <w:name w:val="box_471293pleft"/>
    <w:basedOn w:val="Normal"/>
    <w:rsid w:val="002A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9469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662003188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6818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5526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0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96</Pages>
  <Words>23888</Words>
  <Characters>136162</Characters>
  <Application>Microsoft Office Word</Application>
  <DocSecurity>0</DocSecurity>
  <Lines>1134</Lines>
  <Paragraphs>319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1</cp:revision>
  <dcterms:created xsi:type="dcterms:W3CDTF">2022-05-23T11:19:00Z</dcterms:created>
  <dcterms:modified xsi:type="dcterms:W3CDTF">2022-05-23T11:23:00Z</dcterms:modified>
</cp:coreProperties>
</file>