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FF" w:rsidRPr="00EE49C4" w:rsidRDefault="00B45CFF" w:rsidP="00B45CF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bookmarkStart w:id="0" w:name="_GoBack"/>
      <w:bookmarkEnd w:id="0"/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>MJESEČNI PLAN – PRODUŽENI BORAVAK NEDELIŠĆE</w:t>
      </w:r>
    </w:p>
    <w:p w:rsidR="000D6232" w:rsidRPr="00EE49C4" w:rsidRDefault="00EE49C4" w:rsidP="000D6232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i </w:t>
      </w:r>
      <w:r w:rsidR="002E1E8D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</w:t>
      </w:r>
      <w:r w:rsidR="00B45CFF"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RAZRED </w:t>
      </w:r>
      <w:r w:rsidRPr="00EE49C4">
        <w:rPr>
          <w:rFonts w:ascii="Times New Roman" w:hAnsi="Times New Roman"/>
          <w:color w:val="262626" w:themeColor="text1" w:themeTint="D9"/>
          <w:sz w:val="24"/>
          <w:szCs w:val="24"/>
        </w:rPr>
        <w:t xml:space="preserve">2020./2021. </w:t>
      </w:r>
    </w:p>
    <w:p w:rsidR="000D6232" w:rsidRPr="00EE49C4" w:rsidRDefault="000D6232" w:rsidP="000D6232">
      <w:pPr>
        <w:pStyle w:val="Odlomakpopisa"/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tbl>
      <w:tblPr>
        <w:tblStyle w:val="Reetkatablice"/>
        <w:tblpPr w:leftFromText="180" w:rightFromText="180" w:vertAnchor="text" w:tblpXSpec="center" w:tblpY="1"/>
        <w:tblW w:w="1499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260"/>
        <w:gridCol w:w="17"/>
        <w:gridCol w:w="4094"/>
        <w:gridCol w:w="3402"/>
      </w:tblGrid>
      <w:tr w:rsidR="00EE49C4" w:rsidRPr="00EE49C4" w:rsidTr="0007503C">
        <w:trPr>
          <w:trHeight w:val="458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CD0156" w:rsidP="00EE49C4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66"/>
                <w:sz w:val="40"/>
                <w:szCs w:val="40"/>
              </w:rPr>
            </w:pPr>
            <w:r w:rsidRPr="00626011">
              <w:rPr>
                <w:rFonts w:ascii="Times New Roman" w:hAnsi="Times New Roman"/>
                <w:b/>
                <w:color w:val="538135" w:themeColor="accent6" w:themeShade="BF"/>
                <w:sz w:val="40"/>
                <w:szCs w:val="40"/>
              </w:rPr>
              <w:t>STUDENI</w:t>
            </w:r>
          </w:p>
        </w:tc>
      </w:tr>
      <w:tr w:rsidR="00EE49C4" w:rsidRPr="00EE49C4" w:rsidTr="0007503C">
        <w:trPr>
          <w:trHeight w:val="283"/>
        </w:trPr>
        <w:tc>
          <w:tcPr>
            <w:tcW w:w="14992" w:type="dxa"/>
            <w:gridSpan w:val="6"/>
            <w:shd w:val="clear" w:color="auto" w:fill="FFFFFF" w:themeFill="background1"/>
          </w:tcPr>
          <w:p w:rsidR="00B45CFF" w:rsidRPr="00EE49C4" w:rsidRDefault="00B45CFF" w:rsidP="00510BD4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NASTAVNI PREDMET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 xml:space="preserve">ODGOJNO-OBRAZOVNI ISHODI 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t>HRVATSKI JEZIK</w:t>
            </w:r>
          </w:p>
          <w:p w:rsidR="00B45CFF" w:rsidRPr="00EE49C4" w:rsidRDefault="00B45CFF" w:rsidP="00B45CFF">
            <w:pPr>
              <w:spacing w:after="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EE49C4" w:rsidP="00EE49C4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CD0156" w:rsidRPr="0007503C" w:rsidRDefault="00CD0156" w:rsidP="00CD01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HJ A. 1. 1 Učenik razgovara i govori u skladu s jezičnim razvojem </w:t>
            </w: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izražavajući svoje potrebe, misli i osjećaje.</w:t>
            </w:r>
          </w:p>
          <w:p w:rsidR="00CD0156" w:rsidRPr="0007503C" w:rsidRDefault="00CD0156" w:rsidP="00CD01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HJ B 1. 1 Učenik izražava svoja zapažanja, misli i osjećaje nakon slušanja/čitanja književnoga teksta i povezuje ih s vlastitim iskustvom.</w:t>
            </w:r>
          </w:p>
          <w:p w:rsidR="00CD0156" w:rsidRPr="00CD0156" w:rsidRDefault="00CD0156" w:rsidP="00CD0156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CD0156">
              <w:rPr>
                <w:rFonts w:ascii="Times New Roman" w:hAnsi="Times New Roman"/>
                <w:color w:val="262626"/>
                <w:sz w:val="20"/>
                <w:szCs w:val="20"/>
              </w:rPr>
              <w:t>HJ B. 1. 4 Učenik se stvaralački izražava prema vlastitome interesu potaknut različitim iskustvima i doživljajima književnoga teksta.</w:t>
            </w:r>
          </w:p>
          <w:p w:rsidR="00EE49C4" w:rsidRPr="00626011" w:rsidRDefault="00EE49C4" w:rsidP="00CD0156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CD0156" w:rsidRPr="00023ABF" w:rsidRDefault="00CD0156" w:rsidP="00CD0156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023ABF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B.2.2.Učenik sluša/čita književni tekst i razlikuje književne tekstove prema obliku i sadržaju.</w:t>
            </w:r>
          </w:p>
          <w:p w:rsidR="00CD0156" w:rsidRPr="00023ABF" w:rsidRDefault="00CD0156" w:rsidP="00CD0156">
            <w:pPr>
              <w:spacing w:after="0"/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</w:pPr>
            <w:r w:rsidRPr="00023ABF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OŠ HJ B.2.3.Učenik samostalno izabire književne tekstove za slušanje/čitanje prema vlastitome interesu.</w:t>
            </w:r>
          </w:p>
          <w:p w:rsidR="00EE49C4" w:rsidRPr="00BB05B7" w:rsidRDefault="00CD0156" w:rsidP="00BB05B7">
            <w:pP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023ABF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 xml:space="preserve">OŠ HJ B.2.4. Učenik se stvaralački izražava prema vlastitome interesu potaknut različitim iskustvima i </w:t>
            </w:r>
            <w:r w:rsidR="00BB05B7">
              <w:rPr>
                <w:rFonts w:ascii="Times New Roman" w:eastAsia="Times New Roman" w:hAnsi="Times New Roman"/>
                <w:color w:val="262626"/>
                <w:sz w:val="20"/>
                <w:szCs w:val="20"/>
              </w:rPr>
              <w:t>doživljajima književnoga teksta.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E49C4" w:rsidRDefault="00626011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Igra: dopunjavanje rečenica (usmeno)</w:t>
            </w:r>
          </w:p>
          <w:p w:rsidR="00626011" w:rsidRDefault="00626011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Prepoznavanje glasa u riječima.</w:t>
            </w:r>
          </w:p>
          <w:p w:rsidR="00626011" w:rsidRDefault="00626011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Zapažanje grešaka u napisanom tekstu- razumijevanje pročitanog.</w:t>
            </w:r>
          </w:p>
          <w:p w:rsidR="005156E0" w:rsidRDefault="005156E0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Razvoj grafomotorike- nastavni listići</w:t>
            </w:r>
          </w:p>
          <w:p w:rsidR="005156E0" w:rsidRDefault="005156E0" w:rsidP="00EE49C4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Uočavanje razlika, rješavanje problemskih zadataka (labirinti, premetaljke, križaljke)</w:t>
            </w:r>
          </w:p>
          <w:p w:rsidR="00827911" w:rsidRPr="00827911" w:rsidRDefault="00827911" w:rsidP="00827911">
            <w:pPr>
              <w:ind w:left="720"/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Pr="005156E0" w:rsidRDefault="00EE49C4" w:rsidP="005156E0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Default="005156E0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EE49C4" w:rsidRPr="00626011" w:rsidRDefault="00626011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Igra: razlika između pjesme i teksta pisanog u prozi (NL)</w:t>
            </w:r>
          </w:p>
          <w:p w:rsidR="00626011" w:rsidRPr="00626011" w:rsidRDefault="00626011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Čitanje tekstova uz usmeno prepričavanje</w:t>
            </w:r>
          </w:p>
          <w:p w:rsidR="00626011" w:rsidRPr="00626011" w:rsidRDefault="00626011" w:rsidP="00626011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Učenik donosi slikovnicu i čita omiljenu stranicu.</w:t>
            </w:r>
          </w:p>
          <w:p w:rsidR="00BB05B7" w:rsidRDefault="00626011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Dopunjavanje već napisanog teksta vlastitim riječima (doprinsoimo smislu teksta)</w:t>
            </w:r>
          </w:p>
          <w:p w:rsidR="00EE49C4" w:rsidRDefault="00BB05B7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Razgovor o </w:t>
            </w:r>
            <w:r w:rsidRPr="00BB05B7">
              <w:rPr>
                <w:rFonts w:ascii="Times New Roman" w:eastAsia="Times New Roman" w:hAnsi="Times New Roman"/>
                <w:b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Svim svetima</w:t>
            </w: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- značaj, važnost toga dana.</w:t>
            </w:r>
          </w:p>
          <w:p w:rsidR="00BB05B7" w:rsidRPr="00BB05B7" w:rsidRDefault="00BB05B7" w:rsidP="00BB05B7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lastRenderedPageBreak/>
              <w:t xml:space="preserve">MATEMATIKA </w:t>
            </w:r>
          </w:p>
          <w:p w:rsidR="00B45CFF" w:rsidRPr="00626011" w:rsidRDefault="00B45CFF" w:rsidP="00DA53CA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BB05B7" w:rsidP="00BB05B7">
            <w:pPr>
              <w:pStyle w:val="Odlomakpopis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</w:t>
            </w:r>
            <w:r w:rsidR="005156E0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ZRED</w:t>
            </w:r>
          </w:p>
          <w:p w:rsidR="00CD0156" w:rsidRPr="00CD0156" w:rsidRDefault="00CD0156" w:rsidP="00CD0156">
            <w:pPr>
              <w:rPr>
                <w:rFonts w:ascii="Times New Roman" w:hAnsi="Times New Roman"/>
                <w:color w:val="FF0066"/>
                <w:sz w:val="18"/>
                <w:szCs w:val="18"/>
              </w:rPr>
            </w:pPr>
            <w:r w:rsidRPr="00DC62B6">
              <w:rPr>
                <w:rFonts w:ascii="Times New Roman" w:hAnsi="Times New Roman"/>
                <w:color w:val="262626"/>
              </w:rPr>
              <w:t xml:space="preserve">M </w:t>
            </w: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E. 1. 1 Služi se podatcima i prikazuje ih piktogramima i jednostavnim tablicama.</w:t>
            </w: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 w:rsidRPr="00626011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RAZRED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A.2.3.Mentalno zbraja i oduzima u skupu brojeva do 100.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B.2.2. Zbraja i oduzima više brojeva.</w:t>
            </w:r>
            <w:r w:rsidR="005156E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Rješava tekstualne zadatke. Primjenjuje svojstvo </w:t>
            </w:r>
            <w:proofErr w:type="spellStart"/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komutativnosti</w:t>
            </w:r>
            <w:proofErr w:type="spellEnd"/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te vezu među računskim operacijama.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D.2.1. Računa s jedinicama za novac (u skupu brojeva do 100).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E.2.1. Razvrstava prikupljene podatke i prikazuje ih jednostavnim tablicama ili piktogramima.</w:t>
            </w:r>
          </w:p>
          <w:p w:rsidR="002E1E8D" w:rsidRPr="002E1E8D" w:rsidRDefault="002E1E8D" w:rsidP="00CD015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2E1E8D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zabavne matematike- brojanje, dulje-kraće, veće-manje, usko-široko (suprotnosti)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Matematička </w:t>
            </w:r>
            <w:proofErr w:type="spellStart"/>
            <w:r>
              <w:rPr>
                <w:rFonts w:ascii="Times New Roman" w:hAnsi="Times New Roman"/>
                <w:color w:val="262626"/>
                <w:sz w:val="20"/>
                <w:szCs w:val="20"/>
              </w:rPr>
              <w:t>bojanka</w:t>
            </w:r>
            <w:proofErr w:type="spellEnd"/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prema uputama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riječima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Zadatci zabavne matematike- nastavni listići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Igra kupovine – baratanje novčanicama i kovanicama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Zbrajanje i oduzimanje do 100 (35+23, 48+26) s prijelazom desetica i bez prijelaza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Crtanje tablica i prikazivanje podataka</w:t>
            </w:r>
          </w:p>
          <w:p w:rsidR="005156E0" w:rsidRDefault="005156E0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Default="002E1E8D" w:rsidP="002E1E8D">
            <w:pPr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2E1E8D" w:rsidRPr="00EE49C4" w:rsidRDefault="002E1E8D" w:rsidP="002E1E8D">
            <w:pP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EE49C4" w:rsidRPr="00EE49C4" w:rsidTr="0007503C">
        <w:trPr>
          <w:trHeight w:val="56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24"/>
                <w:szCs w:val="24"/>
                <w:lang w:eastAsia="hr-HR"/>
              </w:rPr>
              <w:t>PRIRODA I DRUŠTVO</w:t>
            </w:r>
          </w:p>
          <w:p w:rsidR="00B45CFF" w:rsidRPr="00626011" w:rsidRDefault="00B45CFF" w:rsidP="00510BD4">
            <w:pPr>
              <w:rPr>
                <w:rFonts w:ascii="Times New Roman" w:eastAsia="Times New Roman" w:hAnsi="Times New Roman"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:rsidR="00B45CFF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t>RAZRED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A.1.1 Učenik uspoređuje organiziranost u prirodi opažajući neposredni okoliš.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B.1.1 Učenik uspoređuje promjene u prirodi i opisuje važnost brige za prirodu i osobno zdravlje</w:t>
            </w:r>
          </w:p>
          <w:p w:rsidR="00CD0156" w:rsidRPr="00DC62B6" w:rsidRDefault="00CD0156" w:rsidP="00CD0156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DC62B6">
              <w:rPr>
                <w:rFonts w:ascii="Times New Roman" w:hAnsi="Times New Roman"/>
                <w:color w:val="262626"/>
                <w:sz w:val="20"/>
                <w:szCs w:val="20"/>
              </w:rPr>
              <w:t>PID B.1.2 Učenik se snalazi u vremenskim ciklusima, prikazuje promjene i odnose među njima te objašnjava povezanost vremenskih ciklusa s aktivnostima u životu.</w:t>
            </w:r>
          </w:p>
          <w:p w:rsidR="002E1E8D" w:rsidRDefault="002E1E8D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BB05B7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BB05B7" w:rsidRPr="002E1E8D" w:rsidRDefault="00BB05B7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2E1E8D" w:rsidRPr="00626011" w:rsidRDefault="002E1E8D" w:rsidP="002E1E8D">
            <w:pPr>
              <w:pStyle w:val="Odlomakpopisa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color w:val="538135" w:themeColor="accent6" w:themeShade="BF"/>
                <w:sz w:val="18"/>
                <w:szCs w:val="18"/>
                <w:lang w:eastAsia="hr-HR"/>
              </w:rPr>
              <w:lastRenderedPageBreak/>
              <w:t xml:space="preserve"> RAZRED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A.2.2.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opisuje važnost organizacije prometa u svome okružju, snalazi se u neposrednome okružju prema objektima i dijelovima prirode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PID OŠ A.2.3. opisuje </w:t>
            </w:r>
            <w:r w:rsidRPr="00CD0156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objekte i dijelove prirode prema kojima se snalazi u prostoru, prikazuje objekte i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dijelove prirode u međusobnome odnosu (crtežom ili plakatom ili u pješčaniku i dr.)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B.2.4.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donosi jednostavne zaključke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C.2.2.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preuzima odgovornost za svoje ponašanje</w:t>
            </w:r>
          </w:p>
          <w:p w:rsidR="00CD0156" w:rsidRPr="00725750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PID OŠ A.B.C.D.2.1.</w:t>
            </w:r>
            <w:r w:rsidRPr="002B6902"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 </w:t>
            </w: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povezuje događaje i promjene u vremenu prikazujući ih na vremenskoj crti ili lenti vremena, crtežom, grafičkim prikazom i sl., uz upotrebu IKT-a ovisno o uvjetima</w:t>
            </w:r>
          </w:p>
          <w:p w:rsidR="00CD0156" w:rsidRDefault="00CD0156" w:rsidP="00CD0156">
            <w:pPr>
              <w:spacing w:after="0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725750">
              <w:rPr>
                <w:rFonts w:ascii="Times New Roman" w:hAnsi="Times New Roman"/>
                <w:color w:val="262626"/>
                <w:sz w:val="20"/>
                <w:szCs w:val="20"/>
              </w:rPr>
              <w:t>raspravlja, uspoređuje i prikazuje na različite načine rezultate istraživanja</w:t>
            </w:r>
          </w:p>
          <w:p w:rsidR="00827911" w:rsidRPr="002E1E8D" w:rsidRDefault="00827911" w:rsidP="002E1E8D">
            <w:pPr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27911" w:rsidRDefault="005156E0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lastRenderedPageBreak/>
              <w:t>Opažanje vremenskih uvjeta- mraz, rosa, magla</w:t>
            </w:r>
          </w:p>
          <w:p w:rsidR="0007503C" w:rsidRP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Povezivanje termina vezanih uz studeni (kasnu jesen)</w:t>
            </w:r>
          </w:p>
          <w:p w:rsidR="0007503C" w:rsidRP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07503C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Bojanka</w:t>
            </w:r>
            <w:proofErr w:type="spellEnd"/>
          </w:p>
          <w:p w:rsidR="005156E0" w:rsidRPr="0007503C" w:rsidRDefault="005156E0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5156E0" w:rsidRPr="0007503C" w:rsidRDefault="005156E0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Pr="0007503C" w:rsidRDefault="00BB05B7" w:rsidP="008279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Nastavni listić o prometu i prometnim znakovima.</w:t>
            </w: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 xml:space="preserve">Izrada izmišljenoga prometnog znaka i opisivanje njegovog značaja. </w:t>
            </w: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color w:val="262626"/>
                <w:sz w:val="20"/>
                <w:szCs w:val="20"/>
              </w:rPr>
              <w:t>Istr</w:t>
            </w:r>
            <w:r w:rsidR="0007503C">
              <w:rPr>
                <w:rFonts w:ascii="Times New Roman" w:hAnsi="Times New Roman"/>
                <w:color w:val="262626"/>
                <w:sz w:val="20"/>
                <w:szCs w:val="20"/>
              </w:rPr>
              <w:t>aživanje razlika: rana i kasna jesen; temperature, promjene u prirodi</w:t>
            </w:r>
          </w:p>
          <w:p w:rsid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07503C" w:rsidRDefault="0007503C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  <w:p w:rsidR="00BB05B7" w:rsidRPr="00827911" w:rsidRDefault="00BB05B7" w:rsidP="00827911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</w:rPr>
            </w:pPr>
          </w:p>
        </w:tc>
      </w:tr>
      <w:tr w:rsidR="00EE49C4" w:rsidRPr="00EE49C4" w:rsidTr="0007503C">
        <w:trPr>
          <w:trHeight w:val="454"/>
        </w:trPr>
        <w:tc>
          <w:tcPr>
            <w:tcW w:w="14992" w:type="dxa"/>
            <w:gridSpan w:val="6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lastRenderedPageBreak/>
              <w:t>ODGOJNO-OBRAZOVNA OČEKIVANJA MEĐUPREDMETNIH TEMA</w:t>
            </w:r>
          </w:p>
        </w:tc>
      </w:tr>
      <w:tr w:rsidR="00EE49C4" w:rsidRPr="00EE49C4" w:rsidTr="0007503C">
        <w:trPr>
          <w:trHeight w:val="567"/>
        </w:trPr>
        <w:tc>
          <w:tcPr>
            <w:tcW w:w="7496" w:type="dxa"/>
            <w:gridSpan w:val="4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A.1.4. Učenik oblikuje i izražava svoje misli i osjećaje.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uku B.1.2. Na poticaj i uz pomoć učitelja prati svoje učenje. 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B.1.3. Na poticaj i uz pomoć učitelja učenik mijenja pristup učenju.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C.1.1. Učenik može objasniti vrijednost učenja za svoj život.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uku C.1.2. Učenik iskazuje pozitivna i visoka očekivanja i vjeruje u svoj uspjeh u učenju.</w:t>
            </w:r>
          </w:p>
          <w:p w:rsidR="00B45CFF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B.1.1.A Razlikuje primjereno od neprimjerenog ponašanja.</w:t>
            </w: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07503C" w:rsidRDefault="0007503C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6011" w:rsidRPr="00EE49C4" w:rsidRDefault="00626011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496" w:type="dxa"/>
            <w:gridSpan w:val="2"/>
            <w:shd w:val="clear" w:color="auto" w:fill="FFFFFF" w:themeFill="background1"/>
          </w:tcPr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B.1.2.B Razlikuje osnovne emocije i razvija empatiju.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B.1.3.A Prepoznaje igru kao važnu razvojnu i društvenu aktivnost.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A.1.2. Upravlja emocijama i ponašanjem.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A.1.3. Razvija svoje potencijale.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A.1.4. Razvija radne navike.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B.1.3. Razvija strategije rješavanja sukoba.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C.1.1. Prepoznaje potencijalno ugrožavajuće situacije i navodi što treba činiti u slučaju opasnosti.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C.1.2. Opisuje kako društvene norme i pravila reguliraju ponašanje i međusobne odnose.</w:t>
            </w:r>
          </w:p>
          <w:p w:rsidR="00B45CFF" w:rsidRPr="00EE49C4" w:rsidRDefault="00B45CFF" w:rsidP="00EE49C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osr C.1.3. Pridonosi skupini.</w:t>
            </w:r>
          </w:p>
        </w:tc>
      </w:tr>
      <w:tr w:rsidR="00EE49C4" w:rsidRPr="00EE49C4" w:rsidTr="0007503C">
        <w:trPr>
          <w:trHeight w:val="454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lastRenderedPageBreak/>
              <w:t>PODRUČJE ORGANIZIRANOG SLOBODNOG VREMENA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noProof/>
                <w:color w:val="538135" w:themeColor="accent6" w:themeShade="BF"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45CFF" w:rsidRPr="00626011" w:rsidRDefault="00B45CFF" w:rsidP="00510BD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</w:pPr>
            <w:r w:rsidRPr="00626011">
              <w:rPr>
                <w:rFonts w:ascii="Times New Roman" w:eastAsia="Times New Roman" w:hAnsi="Times New Roman"/>
                <w:b/>
                <w:bCs/>
                <w:noProof/>
                <w:color w:val="538135" w:themeColor="accent6" w:themeShade="BF"/>
                <w:sz w:val="18"/>
                <w:szCs w:val="18"/>
                <w:lang w:eastAsia="hr-HR"/>
              </w:rPr>
              <w:t>PRIGODNI DANI</w:t>
            </w: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JEZIČNO-KOMUNIKACIJSKO PODRUČJE</w:t>
            </w:r>
          </w:p>
          <w:p w:rsidR="00622A3C" w:rsidRPr="00EE49C4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 w:val="restart"/>
            <w:shd w:val="clear" w:color="auto" w:fill="FFFFFF" w:themeFill="background1"/>
            <w:vAlign w:val="center"/>
          </w:tcPr>
          <w:p w:rsidR="00622A3C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Čitanje tekstova uz razumijevanje. Pravilno komuniciranje među učenicima u razredu. 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Tekst vezan uz svjetski dan ljubaznosti. 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Slikanje, likovno stvaralaštvo (tempere, karton, vodene boje, pastele)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Radionica: Moj vlastiti izum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Bojanka: Ružno pače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 xml:space="preserve">Izrada televizije od kartona i lutaka od kuhače i tkanine </w:t>
            </w:r>
          </w:p>
          <w:p w:rsidR="00622A3C" w:rsidRDefault="00622A3C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827911" w:rsidRDefault="00827911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5156E0" w:rsidRDefault="005156E0" w:rsidP="00622A3C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  <w:t>Računanje, crtanje tablica, zadatci riječima, igra kupovine.</w:t>
            </w:r>
          </w:p>
          <w:p w:rsidR="00827911" w:rsidRDefault="00827911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622A3C" w:rsidRDefault="00622A3C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  <w:p w:rsidR="005156E0" w:rsidRPr="005156E0" w:rsidRDefault="005156E0" w:rsidP="00622A3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BB05B7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hr-HR"/>
              </w:rPr>
              <w:t>Razgibavanje, elementarne igre, igre oponašanja.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626011" w:rsidRPr="00BB05B7" w:rsidRDefault="00626011" w:rsidP="0062601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1.11. Svi sveti</w:t>
            </w:r>
          </w:p>
          <w:p w:rsidR="00133BBD" w:rsidRPr="00BB05B7" w:rsidRDefault="00133BBD" w:rsidP="0062601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09.11. – Dan izumitelja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6. 11. Međunarodni dan tolerancije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(Radionica Ružno pače)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13.11. – Svjetski dan ljubaznosti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20. 11. Međunarodni dan djece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Važnost prava djece</w:t>
            </w:r>
          </w:p>
          <w:p w:rsidR="00133BBD" w:rsidRPr="00BB05B7" w:rsidRDefault="00626011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21.11. Svjetski dan televizije</w:t>
            </w:r>
          </w:p>
          <w:p w:rsidR="00133BBD" w:rsidRPr="00BB05B7" w:rsidRDefault="00133BBD" w:rsidP="00626011">
            <w:pPr>
              <w:spacing w:after="0" w:line="240" w:lineRule="auto"/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</w:pPr>
            <w:r w:rsidRPr="00BB05B7">
              <w:rPr>
                <w:rFonts w:ascii="Times New Roman" w:hAnsi="Times New Roman"/>
                <w:b/>
                <w:color w:val="262626" w:themeColor="text1" w:themeTint="D9"/>
                <w:sz w:val="20"/>
                <w:szCs w:val="20"/>
              </w:rPr>
              <w:t>24.11. Dan hrvatskoga kazališta</w:t>
            </w:r>
          </w:p>
          <w:p w:rsidR="00133BBD" w:rsidRPr="00BB05B7" w:rsidRDefault="00133BBD" w:rsidP="00133BBD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  <w:p w:rsidR="00B45CFF" w:rsidRPr="00EE49C4" w:rsidRDefault="00B45CFF" w:rsidP="00133BB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KULTURNO-UMJETNIČKO PODRUČJE</w:t>
            </w:r>
          </w:p>
          <w:p w:rsidR="00827911" w:rsidRDefault="00827911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  <w:p w:rsidR="00622A3C" w:rsidRPr="00EE49C4" w:rsidRDefault="00622A3C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PRIRODOSLOVNO-MATEMATIČKO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  <w:tr w:rsidR="00EE49C4" w:rsidRPr="00EE49C4" w:rsidTr="0007503C">
        <w:trPr>
          <w:trHeight w:val="513"/>
        </w:trPr>
        <w:tc>
          <w:tcPr>
            <w:tcW w:w="4219" w:type="dxa"/>
            <w:gridSpan w:val="2"/>
            <w:shd w:val="clear" w:color="auto" w:fill="FFFFFF" w:themeFill="background1"/>
            <w:vAlign w:val="center"/>
          </w:tcPr>
          <w:p w:rsidR="00B45CFF" w:rsidRPr="00827911" w:rsidRDefault="00B45CFF" w:rsidP="00827911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  <w:r w:rsidRPr="00EE49C4"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  <w:t>SPORTSKO-REKREATIVNO PODRUČJE</w:t>
            </w:r>
          </w:p>
        </w:tc>
        <w:tc>
          <w:tcPr>
            <w:tcW w:w="7371" w:type="dxa"/>
            <w:gridSpan w:val="3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B45CFF" w:rsidRPr="00EE49C4" w:rsidRDefault="00B45CFF" w:rsidP="00510BD4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/>
                <w:bCs/>
                <w:noProof/>
                <w:color w:val="262626" w:themeColor="text1" w:themeTint="D9"/>
                <w:sz w:val="18"/>
                <w:szCs w:val="18"/>
                <w:lang w:eastAsia="hr-HR"/>
              </w:rPr>
            </w:pPr>
          </w:p>
        </w:tc>
      </w:tr>
    </w:tbl>
    <w:p w:rsidR="00827911" w:rsidRDefault="00827911" w:rsidP="00827911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</w:p>
    <w:p w:rsidR="000D6232" w:rsidRPr="00827911" w:rsidRDefault="000D6232" w:rsidP="00827911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27911">
        <w:rPr>
          <w:rFonts w:ascii="Times New Roman" w:hAnsi="Times New Roman"/>
          <w:color w:val="262626" w:themeColor="text1" w:themeTint="D9"/>
        </w:rPr>
        <w:t xml:space="preserve">Mjesečni plan izradila: Dijana Fekonja Juras,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mag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 xml:space="preserve">. prim. </w:t>
      </w:r>
      <w:proofErr w:type="spellStart"/>
      <w:r w:rsidRPr="00827911">
        <w:rPr>
          <w:rFonts w:ascii="Times New Roman" w:hAnsi="Times New Roman"/>
          <w:color w:val="262626" w:themeColor="text1" w:themeTint="D9"/>
        </w:rPr>
        <w:t>educ</w:t>
      </w:r>
      <w:proofErr w:type="spellEnd"/>
      <w:r w:rsidRPr="00827911">
        <w:rPr>
          <w:rFonts w:ascii="Times New Roman" w:hAnsi="Times New Roman"/>
          <w:color w:val="262626" w:themeColor="text1" w:themeTint="D9"/>
        </w:rPr>
        <w:t>.</w:t>
      </w:r>
    </w:p>
    <w:sectPr w:rsidR="000D6232" w:rsidRPr="00827911" w:rsidSect="00EE4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866"/>
    <w:multiLevelType w:val="hybridMultilevel"/>
    <w:tmpl w:val="CB1ED30A"/>
    <w:lvl w:ilvl="0" w:tplc="D2F23E6C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083"/>
    <w:multiLevelType w:val="hybridMultilevel"/>
    <w:tmpl w:val="8B5831F6"/>
    <w:lvl w:ilvl="0" w:tplc="F6722FC8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83FAE"/>
    <w:multiLevelType w:val="hybridMultilevel"/>
    <w:tmpl w:val="04823114"/>
    <w:lvl w:ilvl="0" w:tplc="6B2CDA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BD"/>
    <w:multiLevelType w:val="hybridMultilevel"/>
    <w:tmpl w:val="7F08B860"/>
    <w:lvl w:ilvl="0" w:tplc="D1508B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538135" w:themeColor="accent6" w:themeShade="B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143B"/>
    <w:multiLevelType w:val="hybridMultilevel"/>
    <w:tmpl w:val="04BA9EF4"/>
    <w:lvl w:ilvl="0" w:tplc="79D0AE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66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B91"/>
    <w:multiLevelType w:val="hybridMultilevel"/>
    <w:tmpl w:val="FA7E4C08"/>
    <w:lvl w:ilvl="0" w:tplc="3934D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C80"/>
    <w:multiLevelType w:val="multilevel"/>
    <w:tmpl w:val="9C12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582FB9"/>
    <w:multiLevelType w:val="hybridMultilevel"/>
    <w:tmpl w:val="51A2491E"/>
    <w:lvl w:ilvl="0" w:tplc="C3483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70E9"/>
    <w:multiLevelType w:val="hybridMultilevel"/>
    <w:tmpl w:val="31BEB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7797"/>
    <w:multiLevelType w:val="hybridMultilevel"/>
    <w:tmpl w:val="75F80700"/>
    <w:lvl w:ilvl="0" w:tplc="2CB8F02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65"/>
    <w:rsid w:val="0007503C"/>
    <w:rsid w:val="000D6232"/>
    <w:rsid w:val="000E7AE8"/>
    <w:rsid w:val="00133BBD"/>
    <w:rsid w:val="002E1E8D"/>
    <w:rsid w:val="005156E0"/>
    <w:rsid w:val="00622A3C"/>
    <w:rsid w:val="00626011"/>
    <w:rsid w:val="006A27AC"/>
    <w:rsid w:val="006D7965"/>
    <w:rsid w:val="0081678D"/>
    <w:rsid w:val="00827911"/>
    <w:rsid w:val="00B45CFF"/>
    <w:rsid w:val="00BB05B7"/>
    <w:rsid w:val="00C0653C"/>
    <w:rsid w:val="00C96896"/>
    <w:rsid w:val="00CD0156"/>
    <w:rsid w:val="00DA53CA"/>
    <w:rsid w:val="00E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B07F9-1F4B-49FC-BB7F-6B70159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CFF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qFormat/>
    <w:rsid w:val="00CD0156"/>
    <w:pPr>
      <w:spacing w:before="200" w:after="0" w:line="271" w:lineRule="auto"/>
      <w:outlineLvl w:val="2"/>
    </w:pPr>
    <w:rPr>
      <w:rFonts w:ascii="Cambria" w:eastAsia="SimSun" w:hAnsi="Cambria"/>
      <w:b/>
      <w:bCs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45C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5C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78D"/>
    <w:rPr>
      <w:rFonts w:ascii="Segoe UI" w:eastAsia="Calibr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CD0156"/>
    <w:rPr>
      <w:rFonts w:ascii="Cambria" w:eastAsia="SimSun" w:hAnsi="Cambri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7217-917C-4C3D-B2B9-D2C5235B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 Fekonja Juras</cp:lastModifiedBy>
  <cp:revision>2</cp:revision>
  <cp:lastPrinted>2020-10-17T16:24:00Z</cp:lastPrinted>
  <dcterms:created xsi:type="dcterms:W3CDTF">2021-02-03T08:28:00Z</dcterms:created>
  <dcterms:modified xsi:type="dcterms:W3CDTF">2021-02-03T08:28:00Z</dcterms:modified>
</cp:coreProperties>
</file>