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F065" w14:textId="732F3082" w:rsidR="00812BFB" w:rsidRDefault="004D6D75" w:rsidP="00812BFB">
      <w:pPr>
        <w:pStyle w:val="Naslov1"/>
      </w:pPr>
      <w:r>
        <w:t>8</w:t>
      </w:r>
      <w:r w:rsidR="00812BFB">
        <w:t>OSNOVNA ŠKOLA NEDELIŠĆE</w:t>
      </w:r>
    </w:p>
    <w:p w14:paraId="1A0635D3" w14:textId="77777777" w:rsidR="00812BFB" w:rsidRDefault="00812BFB" w:rsidP="00812BFB">
      <w:pPr>
        <w:rPr>
          <w:lang w:val="hr-HR"/>
        </w:rPr>
      </w:pPr>
    </w:p>
    <w:p w14:paraId="7B4B9F0A" w14:textId="7FAA04D9" w:rsidR="00812BFB" w:rsidRDefault="00812BFB" w:rsidP="00812BFB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4E1B49">
        <w:rPr>
          <w:b/>
          <w:bCs/>
          <w:lang w:val="hr-HR"/>
        </w:rPr>
        <w:t>LISTOPAD</w:t>
      </w:r>
      <w:r>
        <w:rPr>
          <w:b/>
          <w:bCs/>
          <w:lang w:val="hr-HR"/>
        </w:rPr>
        <w:t xml:space="preserve">                                                       Šk. god. 202</w:t>
      </w:r>
      <w:r w:rsidR="003C2BA5">
        <w:rPr>
          <w:b/>
          <w:bCs/>
          <w:lang w:val="hr-HR"/>
        </w:rPr>
        <w:t>1</w:t>
      </w:r>
      <w:r>
        <w:rPr>
          <w:b/>
          <w:bCs/>
          <w:lang w:val="hr-HR"/>
        </w:rPr>
        <w:t>./202</w:t>
      </w:r>
      <w:r w:rsidR="003C2BA5">
        <w:rPr>
          <w:b/>
          <w:bCs/>
          <w:lang w:val="hr-HR"/>
        </w:rPr>
        <w:t>2</w:t>
      </w:r>
      <w:r>
        <w:rPr>
          <w:b/>
          <w:bCs/>
          <w:lang w:val="hr-HR"/>
        </w:rPr>
        <w:t>.</w:t>
      </w:r>
    </w:p>
    <w:p w14:paraId="1F21361A" w14:textId="77777777" w:rsidR="00812BFB" w:rsidRDefault="00812BFB" w:rsidP="00812BFB">
      <w:pPr>
        <w:rPr>
          <w:b/>
          <w:bCs/>
          <w:lang w:val="hr-HR"/>
        </w:rPr>
      </w:pPr>
    </w:p>
    <w:p w14:paraId="58253379" w14:textId="5CECF7A0" w:rsidR="00812BFB" w:rsidRDefault="00812BFB" w:rsidP="00812BFB">
      <w:pPr>
        <w:rPr>
          <w:b/>
          <w:bCs/>
          <w:lang w:val="hr-HR"/>
        </w:rPr>
      </w:pPr>
      <w:r>
        <w:rPr>
          <w:b/>
          <w:bCs/>
          <w:lang w:val="hr-HR"/>
        </w:rPr>
        <w:t>Predmet: KEMIJA</w:t>
      </w:r>
      <w:r w:rsidR="00FC3C15">
        <w:rPr>
          <w:b/>
          <w:bCs/>
          <w:lang w:val="hr-HR"/>
        </w:rPr>
        <w:t xml:space="preserve">  </w:t>
      </w:r>
      <w:r>
        <w:rPr>
          <w:b/>
          <w:bCs/>
          <w:lang w:val="hr-HR"/>
        </w:rPr>
        <w:t xml:space="preserve">                                                      Razred: 8.a   8.b   8.c</w:t>
      </w:r>
      <w:r w:rsidR="00FC3C15">
        <w:rPr>
          <w:b/>
          <w:bCs/>
          <w:lang w:val="hr-HR"/>
        </w:rPr>
        <w:t xml:space="preserve">     </w:t>
      </w:r>
      <w:r>
        <w:rPr>
          <w:b/>
          <w:bCs/>
          <w:lang w:val="hr-HR"/>
        </w:rPr>
        <w:t xml:space="preserve">                                              Učitelj: ZAGORACZ IRENA</w:t>
      </w:r>
    </w:p>
    <w:p w14:paraId="2634935B" w14:textId="77777777" w:rsidR="00812BFB" w:rsidRDefault="00812BFB" w:rsidP="00812BFB">
      <w:pPr>
        <w:rPr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57"/>
        <w:gridCol w:w="2292"/>
        <w:gridCol w:w="2265"/>
        <w:gridCol w:w="2762"/>
        <w:gridCol w:w="2977"/>
        <w:gridCol w:w="1241"/>
      </w:tblGrid>
      <w:tr w:rsidR="00812BFB" w:rsidRPr="001F2952" w14:paraId="787BAB21" w14:textId="77777777" w:rsidTr="004D6D75">
        <w:tc>
          <w:tcPr>
            <w:tcW w:w="2457" w:type="dxa"/>
          </w:tcPr>
          <w:p w14:paraId="4A05E133" w14:textId="77777777" w:rsidR="00812BFB" w:rsidRPr="001F2952" w:rsidRDefault="00812BFB" w:rsidP="004D6D75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TEMATSKE CJELINE/ NASTAVNE JEDINICE</w:t>
            </w:r>
          </w:p>
        </w:tc>
        <w:tc>
          <w:tcPr>
            <w:tcW w:w="2292" w:type="dxa"/>
          </w:tcPr>
          <w:p w14:paraId="5E9D44E1" w14:textId="77777777" w:rsidR="00812BFB" w:rsidRPr="001F2952" w:rsidRDefault="00812BFB" w:rsidP="004D6D75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ISHODI</w:t>
            </w:r>
          </w:p>
        </w:tc>
        <w:tc>
          <w:tcPr>
            <w:tcW w:w="2265" w:type="dxa"/>
          </w:tcPr>
          <w:p w14:paraId="52686665" w14:textId="77777777" w:rsidR="00812BFB" w:rsidRPr="001F2952" w:rsidRDefault="00812BFB" w:rsidP="004D6D75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AKTIVNOSTI UČENIKA</w:t>
            </w:r>
          </w:p>
        </w:tc>
        <w:tc>
          <w:tcPr>
            <w:tcW w:w="2762" w:type="dxa"/>
          </w:tcPr>
          <w:p w14:paraId="0A2D17CC" w14:textId="77777777" w:rsidR="00812BFB" w:rsidRPr="001F2952" w:rsidRDefault="00812BFB" w:rsidP="004D6D75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KORELACIJE</w:t>
            </w:r>
          </w:p>
        </w:tc>
        <w:tc>
          <w:tcPr>
            <w:tcW w:w="2977" w:type="dxa"/>
          </w:tcPr>
          <w:p w14:paraId="7EF69E2F" w14:textId="77777777" w:rsidR="00812BFB" w:rsidRDefault="00812BFB" w:rsidP="004D6D75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MEĐUPREDMETN</w:t>
            </w:r>
            <w:r>
              <w:rPr>
                <w:b/>
                <w:bCs/>
              </w:rPr>
              <w:t>E</w:t>
            </w:r>
            <w:r w:rsidRPr="001F2952">
              <w:rPr>
                <w:b/>
                <w:bCs/>
              </w:rPr>
              <w:t xml:space="preserve"> </w:t>
            </w:r>
          </w:p>
          <w:p w14:paraId="561F704D" w14:textId="77777777" w:rsidR="00812BFB" w:rsidRPr="001F2952" w:rsidRDefault="00812BFB" w:rsidP="004D6D75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</w:t>
            </w:r>
            <w:r>
              <w:rPr>
                <w:b/>
                <w:bCs/>
              </w:rPr>
              <w:t>E</w:t>
            </w:r>
          </w:p>
        </w:tc>
        <w:tc>
          <w:tcPr>
            <w:tcW w:w="1241" w:type="dxa"/>
          </w:tcPr>
          <w:p w14:paraId="0F24244D" w14:textId="77777777" w:rsidR="00812BFB" w:rsidRPr="001F2952" w:rsidRDefault="00812BFB" w:rsidP="004D6D75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NAPO-</w:t>
            </w:r>
          </w:p>
          <w:p w14:paraId="789147C8" w14:textId="77777777" w:rsidR="00812BFB" w:rsidRPr="001F2952" w:rsidRDefault="00812BFB" w:rsidP="004D6D75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MENA</w:t>
            </w:r>
          </w:p>
        </w:tc>
      </w:tr>
      <w:tr w:rsidR="00225283" w:rsidRPr="00432E85" w14:paraId="10FC8C1B" w14:textId="77777777" w:rsidTr="004D6D75">
        <w:tc>
          <w:tcPr>
            <w:tcW w:w="2457" w:type="dxa"/>
          </w:tcPr>
          <w:p w14:paraId="6AE48124" w14:textId="797F69CD" w:rsidR="004E1B49" w:rsidRPr="00606EFF" w:rsidRDefault="00225283" w:rsidP="00606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ELEMENTARNE TVARI I SPOJEVI</w:t>
            </w:r>
          </w:p>
          <w:p w14:paraId="6C030000" w14:textId="77777777" w:rsidR="004E1B49" w:rsidRDefault="004E1B49" w:rsidP="004E1B49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9.Masa atoma i relativna atomska masa I</w:t>
            </w:r>
          </w:p>
          <w:p w14:paraId="7088ADD7" w14:textId="7997DC78" w:rsidR="004E1B49" w:rsidRDefault="004E1B49" w:rsidP="004E1B49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10.Masa atoma i relativna atomska masa II</w:t>
            </w:r>
          </w:p>
          <w:p w14:paraId="51F1EAF1" w14:textId="3237CA18" w:rsidR="004E1B49" w:rsidRDefault="004E1B49" w:rsidP="004E1B49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11.Ponavljanje</w:t>
            </w:r>
          </w:p>
          <w:p w14:paraId="3DFF21F2" w14:textId="564C9A5C" w:rsidR="004E1B49" w:rsidRPr="0034182D" w:rsidRDefault="004E1B49" w:rsidP="004E1B49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12.Masa molekule i relativna molekulska masa I</w:t>
            </w:r>
          </w:p>
          <w:p w14:paraId="2150C4E6" w14:textId="68187EAF" w:rsidR="004E1B49" w:rsidRDefault="004E1B49" w:rsidP="004E1B49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BD3D5F8" w14:textId="7257474E" w:rsidR="004E1B49" w:rsidRDefault="004E1B49" w:rsidP="004E1B49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13.Masa molekule i relativna molekulska masa II</w:t>
            </w:r>
          </w:p>
          <w:p w14:paraId="19578222" w14:textId="7154805D" w:rsidR="004E1B49" w:rsidRPr="0034182D" w:rsidRDefault="004E1B49" w:rsidP="004E1B49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14.Ponavljanje</w:t>
            </w:r>
          </w:p>
          <w:p w14:paraId="0EC0F717" w14:textId="280AD4FC" w:rsidR="004E1B49" w:rsidRDefault="004E1B49" w:rsidP="004E1B49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2DF6F34" w14:textId="5D95B81F" w:rsidR="00606EFF" w:rsidRPr="003E29CE" w:rsidRDefault="003E29CE" w:rsidP="003E29CE">
            <w:pPr>
              <w:spacing w:after="160" w:line="256" w:lineRule="auto"/>
              <w:rPr>
                <w:rFonts w:asciiTheme="minorHAnsi" w:eastAsia="Arial" w:hAnsiTheme="minorHAnsi" w:cstheme="minorHAnsi"/>
                <w:bCs/>
              </w:rPr>
            </w:pPr>
            <w:r w:rsidRPr="003E29CE">
              <w:rPr>
                <w:rFonts w:asciiTheme="minorHAnsi" w:eastAsia="Arial" w:hAnsiTheme="minorHAnsi" w:cstheme="minorHAnsi"/>
                <w:bCs/>
              </w:rPr>
              <w:t>15.Pismena provjera</w:t>
            </w:r>
          </w:p>
          <w:p w14:paraId="7B4D1CA3" w14:textId="7A850CCE" w:rsidR="00606EFF" w:rsidRPr="0034182D" w:rsidRDefault="00606EFF" w:rsidP="004E1B49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16.</w:t>
            </w:r>
            <w:r w:rsidR="003E29CE">
              <w:rPr>
                <w:rFonts w:ascii="Arial" w:eastAsia="Arial" w:hAnsi="Arial" w:cs="Arial"/>
                <w:sz w:val="22"/>
                <w:szCs w:val="22"/>
              </w:rPr>
              <w:t>Analiza pismene provjere</w:t>
            </w:r>
          </w:p>
          <w:p w14:paraId="62A8FED2" w14:textId="048DECA4" w:rsidR="00225283" w:rsidRDefault="00225283" w:rsidP="00225283">
            <w:pPr>
              <w:rPr>
                <w:rFonts w:ascii="Arial" w:eastAsia="Arial" w:hAnsi="Arial" w:cs="Arial"/>
              </w:rPr>
            </w:pPr>
          </w:p>
          <w:p w14:paraId="53BC0E98" w14:textId="77777777" w:rsidR="004E1B49" w:rsidRPr="00432E85" w:rsidRDefault="004E1B49" w:rsidP="00225283">
            <w:pPr>
              <w:rPr>
                <w:rFonts w:ascii="Arial" w:eastAsia="Arial" w:hAnsi="Arial" w:cs="Arial"/>
              </w:rPr>
            </w:pPr>
          </w:p>
          <w:p w14:paraId="0844BA86" w14:textId="77777777" w:rsidR="00225283" w:rsidRPr="00432E85" w:rsidRDefault="00225283" w:rsidP="0022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  <w:p w14:paraId="4FB4604D" w14:textId="77777777" w:rsidR="00225283" w:rsidRPr="00432E85" w:rsidRDefault="00225283" w:rsidP="0022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  <w:p w14:paraId="55DF3799" w14:textId="77777777" w:rsidR="00225283" w:rsidRPr="00432E85" w:rsidRDefault="00225283" w:rsidP="00225283">
            <w:pPr>
              <w:rPr>
                <w:b/>
              </w:rPr>
            </w:pPr>
          </w:p>
        </w:tc>
        <w:tc>
          <w:tcPr>
            <w:tcW w:w="2292" w:type="dxa"/>
          </w:tcPr>
          <w:p w14:paraId="316A0A72" w14:textId="77777777" w:rsidR="00225283" w:rsidRDefault="00225283" w:rsidP="00225283">
            <w:pPr>
              <w:pStyle w:val="Bezproreda"/>
              <w:rPr>
                <w:rFonts w:eastAsia="Calibri"/>
              </w:rPr>
            </w:pPr>
          </w:p>
          <w:p w14:paraId="4C1F84E4" w14:textId="77777777" w:rsidR="00225283" w:rsidRPr="00924B92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</w:rPr>
            </w:pPr>
            <w:r w:rsidRPr="00924B92"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</w:rPr>
              <w:t xml:space="preserve">KEM OŠ A.8.1. </w:t>
            </w:r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Primjenjuje kemijsko nazivlje i simboliku za opisivanje sastava tvari.</w:t>
            </w:r>
          </w:p>
          <w:p w14:paraId="7039F19F" w14:textId="77777777" w:rsidR="00225283" w:rsidRPr="00924B92" w:rsidRDefault="00225283" w:rsidP="00225283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24B92"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KEM OŠ A.8.2.</w:t>
            </w:r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Povezuje građu tvari s njihovim svojstvima.</w:t>
            </w:r>
          </w:p>
          <w:p w14:paraId="79F755F2" w14:textId="77777777" w:rsidR="00225283" w:rsidRPr="00924B92" w:rsidRDefault="00225283" w:rsidP="00225283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24B92"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KEM OŠ A.8.3</w:t>
            </w:r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. Kritički razmatra upotrebu tvari i njihov utjecaj na čovjekovo zdravlje i okoliš.</w:t>
            </w:r>
          </w:p>
          <w:p w14:paraId="20A9286A" w14:textId="77777777" w:rsidR="00225283" w:rsidRPr="00924B92" w:rsidRDefault="00225283" w:rsidP="00225283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24B92"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KEM OŠ B.8.1.</w:t>
            </w:r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Primjenjuje kemijsko nazivlje i simboliku za opisivanje promjena.</w:t>
            </w:r>
          </w:p>
          <w:p w14:paraId="14803BF5" w14:textId="77777777" w:rsidR="00225283" w:rsidRPr="00924B92" w:rsidRDefault="00225283" w:rsidP="00225283">
            <w:pPr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</w:pPr>
            <w:r w:rsidRPr="00924B92"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KEM OŠ B.8.2.</w:t>
            </w:r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 Analizira vrste kemijskih reakcija.</w:t>
            </w:r>
          </w:p>
          <w:p w14:paraId="1688EA7E" w14:textId="77777777" w:rsidR="00225283" w:rsidRPr="00924B92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924B92"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</w:rPr>
              <w:t>KEM OŠ B.8.3</w:t>
            </w:r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. Analizira brzine kemijskih promjena</w:t>
            </w:r>
            <w:r w:rsidRPr="00924B92">
              <w:rPr>
                <w:color w:val="231F20"/>
                <w:sz w:val="20"/>
                <w:szCs w:val="20"/>
              </w:rPr>
              <w:t>.</w:t>
            </w:r>
          </w:p>
          <w:p w14:paraId="1D989800" w14:textId="77777777" w:rsidR="00225283" w:rsidRPr="00924B92" w:rsidRDefault="00225283" w:rsidP="00225283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24B92"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KEM OŠ C.8.1</w:t>
            </w:r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. Analizira izmjene energije pri fizikalnim i kemijskim </w:t>
            </w:r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lastRenderedPageBreak/>
              <w:t>promjenama na čestičnoj razini.</w:t>
            </w:r>
          </w:p>
          <w:p w14:paraId="020C02A2" w14:textId="77777777" w:rsidR="00225283" w:rsidRPr="00924B92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924B92"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</w:rPr>
              <w:t>KEM OŠ D.8.1</w:t>
            </w:r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. Povezuje rezultate i zaključke istraživanja s konceptualnim spoznajama.</w:t>
            </w:r>
          </w:p>
          <w:p w14:paraId="21CDB108" w14:textId="77777777" w:rsidR="00225283" w:rsidRPr="00924B92" w:rsidRDefault="00225283" w:rsidP="00225283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24B92"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>KEM OŠ D.8.3</w:t>
            </w:r>
            <w:r w:rsidRPr="00924B92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>. Uočava zakonitosti uopćavanjem podataka prikazanih tekstom, crtežom, modelima, tablicama i grafovima.</w:t>
            </w:r>
          </w:p>
          <w:p w14:paraId="6B0D51E1" w14:textId="77777777" w:rsidR="00225283" w:rsidRPr="00637B17" w:rsidRDefault="00225283" w:rsidP="00225283">
            <w:pPr>
              <w:rPr>
                <w:color w:val="000000" w:themeColor="text1"/>
              </w:rPr>
            </w:pPr>
          </w:p>
          <w:p w14:paraId="790B0AA3" w14:textId="77777777" w:rsidR="00225283" w:rsidRPr="00637B17" w:rsidRDefault="00225283" w:rsidP="00225283">
            <w:pPr>
              <w:rPr>
                <w:color w:val="000000" w:themeColor="text1"/>
              </w:rPr>
            </w:pPr>
          </w:p>
          <w:p w14:paraId="1931AE88" w14:textId="22339F11" w:rsidR="00225283" w:rsidRPr="00432E85" w:rsidRDefault="00225283" w:rsidP="00225283">
            <w:pPr>
              <w:pStyle w:val="Bezproreda"/>
            </w:pPr>
          </w:p>
        </w:tc>
        <w:tc>
          <w:tcPr>
            <w:tcW w:w="2265" w:type="dxa"/>
          </w:tcPr>
          <w:p w14:paraId="1D6FFE62" w14:textId="77777777" w:rsidR="00225283" w:rsidRDefault="00225283" w:rsidP="00225283"/>
          <w:p w14:paraId="220155AC" w14:textId="65EBAD9B" w:rsidR="00225283" w:rsidRDefault="00225283" w:rsidP="00225283">
            <w:r w:rsidRPr="00432E85">
              <w:t>edukativne igre, razgovor, rad s udžbenikom,</w:t>
            </w:r>
          </w:p>
          <w:p w14:paraId="0E4FD4F0" w14:textId="0A58A40A" w:rsidR="00225283" w:rsidRPr="00432E85" w:rsidRDefault="00225283" w:rsidP="00225283">
            <w:pPr>
              <w:rPr>
                <w:lang w:val="hr-HR"/>
              </w:rPr>
            </w:pPr>
            <w:r>
              <w:t>rad s tablicom valencija,</w:t>
            </w:r>
          </w:p>
          <w:p w14:paraId="75AC6388" w14:textId="77777777" w:rsidR="00225283" w:rsidRDefault="00225283" w:rsidP="00225283">
            <w:r w:rsidRPr="00432E85">
              <w:t>promatranje,</w:t>
            </w:r>
          </w:p>
          <w:p w14:paraId="28407F27" w14:textId="51EEB16A" w:rsidR="00225283" w:rsidRDefault="00225283" w:rsidP="00225283">
            <w:r>
              <w:t>rad s PSE,</w:t>
            </w:r>
            <w:r w:rsidRPr="00432E85">
              <w:t xml:space="preserve"> </w:t>
            </w:r>
            <w:r>
              <w:t xml:space="preserve">pretraživanje </w:t>
            </w:r>
            <w:r w:rsidRPr="00432E85">
              <w:t>internet</w:t>
            </w:r>
            <w:r>
              <w:t>a</w:t>
            </w:r>
            <w:r w:rsidRPr="00432E85">
              <w:t xml:space="preserve">, </w:t>
            </w:r>
          </w:p>
          <w:p w14:paraId="4D5AC293" w14:textId="77777777" w:rsidR="00225283" w:rsidRPr="00432E85" w:rsidRDefault="00225283" w:rsidP="00225283">
            <w:r w:rsidRPr="00432E85">
              <w:t>grafički radovi,</w:t>
            </w:r>
          </w:p>
          <w:p w14:paraId="2DE75F37" w14:textId="77777777" w:rsidR="00225283" w:rsidRPr="00432E85" w:rsidRDefault="00225283" w:rsidP="00225283">
            <w:r w:rsidRPr="00432E85">
              <w:t>mentalne mape</w:t>
            </w:r>
          </w:p>
          <w:p w14:paraId="203C8458" w14:textId="77777777" w:rsidR="00225283" w:rsidRPr="00432E85" w:rsidRDefault="00225283" w:rsidP="00225283"/>
        </w:tc>
        <w:tc>
          <w:tcPr>
            <w:tcW w:w="2762" w:type="dxa"/>
          </w:tcPr>
          <w:p w14:paraId="2705FB07" w14:textId="769BA6A3" w:rsidR="00225283" w:rsidRPr="00432E85" w:rsidRDefault="00225283" w:rsidP="00225283">
            <w:pPr>
              <w:rPr>
                <w:rFonts w:ascii="Calibri" w:eastAsia="Calibri" w:hAnsi="Calibri" w:cs="Calibri"/>
              </w:rPr>
            </w:pPr>
          </w:p>
          <w:p w14:paraId="13205334" w14:textId="77777777" w:rsidR="00225283" w:rsidRPr="00FC2B8F" w:rsidRDefault="00225283" w:rsidP="0022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FC2B8F"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</w:rPr>
              <w:t>MAT OŠ A.8.2</w:t>
            </w:r>
            <w:r w:rsidRPr="00FC2B8F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. Računa s potencijama racionalne baze i nenegativnoga cjelobrojnog eksponenta.</w:t>
            </w:r>
          </w:p>
          <w:p w14:paraId="5A24BDA4" w14:textId="77777777" w:rsidR="00225283" w:rsidRPr="00FC2B8F" w:rsidRDefault="00225283" w:rsidP="00225283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C2B8F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FIZ OŠ ABCD.7.10.</w:t>
            </w:r>
            <w:r w:rsidRPr="00FC2B8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Istražuje fizičke pojave.</w:t>
            </w:r>
          </w:p>
          <w:p w14:paraId="4E8C2EEB" w14:textId="77777777" w:rsidR="00225283" w:rsidRPr="00FC2B8F" w:rsidRDefault="00225283" w:rsidP="00225283">
            <w:pPr>
              <w:pStyle w:val="StandardWeb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C2B8F"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</w:rPr>
              <w:t xml:space="preserve">BIO OŠ B.7.2. </w:t>
            </w:r>
            <w:r w:rsidRPr="00FC2B8F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Analizira utjecaj životnih navika i rizičnih čimbenika na zdravlje organizma ističući važnost prepoznavanja simptoma bolesti i pravovremenoga poduzimanja mjera zaštite.</w:t>
            </w:r>
          </w:p>
          <w:p w14:paraId="72F0CE40" w14:textId="77777777" w:rsidR="00225283" w:rsidRPr="00FC2B8F" w:rsidRDefault="00225283" w:rsidP="0022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C2B8F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 xml:space="preserve">FIZ OŠ B.8.1. </w:t>
            </w:r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Povezuje razdvajanja električnog naboja s električnom strujom i naponom.</w:t>
            </w:r>
          </w:p>
          <w:p w14:paraId="1B256823" w14:textId="77777777" w:rsidR="00225283" w:rsidRPr="00FC2B8F" w:rsidRDefault="00225283" w:rsidP="0022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FC2B8F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 xml:space="preserve">GEO OŠ C.6.4. </w:t>
            </w:r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Učenik navodi i opisuje prirodna bogatstva, sirovine i izvore energije, navodi vrste onečišćenja i mjere zaštite te objašnjava važnost selektiranja otpada.</w:t>
            </w:r>
          </w:p>
          <w:p w14:paraId="4F4DA4CE" w14:textId="0518B600" w:rsidR="00225283" w:rsidRPr="00432E85" w:rsidRDefault="00225283" w:rsidP="00225283">
            <w:pPr>
              <w:textAlignment w:val="baseline"/>
            </w:pPr>
            <w:r w:rsidRPr="00FC2B8F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lastRenderedPageBreak/>
              <w:t xml:space="preserve">HJ A.7.3. </w:t>
            </w:r>
            <w:r w:rsidRPr="00FC2B8F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Učenik čita tekst, izvodi zaključke i tumači značenje teksta</w:t>
            </w:r>
          </w:p>
        </w:tc>
        <w:tc>
          <w:tcPr>
            <w:tcW w:w="2977" w:type="dxa"/>
          </w:tcPr>
          <w:p w14:paraId="4AE1BA6E" w14:textId="77777777" w:rsidR="00225283" w:rsidRPr="00014FB7" w:rsidRDefault="00225283" w:rsidP="00225283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  <w:highlight w:val="white"/>
              </w:rPr>
            </w:pPr>
          </w:p>
          <w:p w14:paraId="5E9DC1B3" w14:textId="2DB32701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ikt A.3.2. </w:t>
            </w:r>
          </w:p>
          <w:p w14:paraId="651CCB10" w14:textId="59AF1B32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ikt C.3.1.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.</w:t>
            </w:r>
          </w:p>
          <w:p w14:paraId="1CA71941" w14:textId="6E8AB0D7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ikt C.3.2.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.</w:t>
            </w:r>
          </w:p>
          <w:p w14:paraId="5180906E" w14:textId="441B8358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ikt C.3.3. </w:t>
            </w:r>
          </w:p>
          <w:p w14:paraId="4C31A02E" w14:textId="7B7EA20B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ikt C.3.4. </w:t>
            </w:r>
          </w:p>
          <w:p w14:paraId="26DAE4D9" w14:textId="6A0C78AE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ikt D.3.1. </w:t>
            </w:r>
          </w:p>
          <w:p w14:paraId="368A0E08" w14:textId="5381DCB2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ikt D.3.2. </w:t>
            </w:r>
          </w:p>
          <w:p w14:paraId="69492165" w14:textId="60771588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ikt D.3.3. </w:t>
            </w:r>
          </w:p>
          <w:p w14:paraId="35930D63" w14:textId="499B28BF" w:rsidR="00225283" w:rsidRPr="00014FB7" w:rsidRDefault="00225283" w:rsidP="00225283">
            <w:pPr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shd w:val="clear" w:color="auto" w:fill="FFFFFF"/>
              </w:rPr>
              <w:t>odr A.3.4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657565CE" w14:textId="70B6B638" w:rsidR="00225283" w:rsidRPr="00014FB7" w:rsidRDefault="00225283" w:rsidP="00225283">
            <w:pPr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shd w:val="clear" w:color="auto" w:fill="FFFFFF"/>
              </w:rPr>
              <w:t>odr B.3.1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63CF7DAE" w14:textId="3630429C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odr C.3.1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. </w:t>
            </w:r>
          </w:p>
          <w:p w14:paraId="2A1560FE" w14:textId="369C32EE" w:rsidR="00225283" w:rsidRPr="00014FB7" w:rsidRDefault="00225283" w:rsidP="00225283">
            <w:pPr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  <w:shd w:val="clear" w:color="auto" w:fill="FFFFFF"/>
              </w:rPr>
              <w:t>odr C.3.2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1136AF84" w14:textId="30CA5258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osr A.3.1. </w:t>
            </w:r>
          </w:p>
          <w:p w14:paraId="79F81A1D" w14:textId="7264B16F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osr A.3.4. </w:t>
            </w:r>
          </w:p>
          <w:p w14:paraId="3E0ECF75" w14:textId="413A3DE1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osr B.3.1. </w:t>
            </w:r>
          </w:p>
          <w:p w14:paraId="59399E55" w14:textId="1A762370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osr B.3.2. </w:t>
            </w:r>
          </w:p>
          <w:p w14:paraId="127C1320" w14:textId="350B78ED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osr B.3.3.</w:t>
            </w:r>
          </w:p>
          <w:p w14:paraId="54477EA6" w14:textId="4D04C117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uku A.3.1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.  1.</w:t>
            </w:r>
          </w:p>
          <w:p w14:paraId="0B173440" w14:textId="0D99BA99" w:rsidR="004B6900" w:rsidRPr="00014FB7" w:rsidRDefault="00225283" w:rsidP="004B690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uku A.3.2.  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2. </w:t>
            </w:r>
          </w:p>
          <w:p w14:paraId="2067A882" w14:textId="2F1632D9" w:rsidR="00225283" w:rsidRPr="004B6900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uku A.3.3.  3. </w:t>
            </w:r>
          </w:p>
          <w:p w14:paraId="43B859B2" w14:textId="471091E0" w:rsidR="00225283" w:rsidRPr="002E57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uku A.3.4.  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4. </w:t>
            </w:r>
            <w:r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             </w:t>
            </w:r>
          </w:p>
          <w:p w14:paraId="1255CCAC" w14:textId="778FC4E5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lastRenderedPageBreak/>
              <w:t xml:space="preserve">uku B.3.1.  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1. </w:t>
            </w:r>
          </w:p>
          <w:p w14:paraId="1C939AD7" w14:textId="77777777" w:rsidR="004B6900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uku B.3.2.  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2. </w:t>
            </w:r>
          </w:p>
          <w:p w14:paraId="4BF6E274" w14:textId="6E786A51" w:rsidR="00225283" w:rsidRPr="004B6900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uku B.3.3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.  3. </w:t>
            </w:r>
          </w:p>
          <w:p w14:paraId="7BBF2770" w14:textId="612E9D9D" w:rsidR="00225283" w:rsidRPr="00014FB7" w:rsidRDefault="00225283" w:rsidP="004B690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uku B.3.4.  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4.  </w:t>
            </w:r>
          </w:p>
          <w:p w14:paraId="408BDADB" w14:textId="1308F960" w:rsidR="00225283" w:rsidRPr="004B6900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uku C.3.1.  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1. </w:t>
            </w:r>
          </w:p>
          <w:p w14:paraId="53010451" w14:textId="5AD3165A" w:rsidR="00225283" w:rsidRPr="00014FB7" w:rsidRDefault="00225283" w:rsidP="004B690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uku C.3.2.  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2. </w:t>
            </w:r>
          </w:p>
          <w:p w14:paraId="690F7383" w14:textId="352FB850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uku C.3.3.  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3. </w:t>
            </w:r>
          </w:p>
          <w:p w14:paraId="61F4F802" w14:textId="1A08E9A9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uku C.3.4.  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4. </w:t>
            </w:r>
          </w:p>
          <w:p w14:paraId="0DDB6070" w14:textId="2B3FFE2F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uku D.3.1.  </w:t>
            </w: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1. </w:t>
            </w:r>
          </w:p>
          <w:p w14:paraId="0D1AFCDE" w14:textId="24754B87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 xml:space="preserve">Z  B.3.2.C  </w:t>
            </w:r>
          </w:p>
          <w:p w14:paraId="5F637EF4" w14:textId="77777777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Z  C.3.1.B</w:t>
            </w:r>
          </w:p>
          <w:p w14:paraId="2E685F8B" w14:textId="77777777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  <w:t>Z  C.3.2.D</w:t>
            </w:r>
          </w:p>
          <w:p w14:paraId="2BB4BE3D" w14:textId="270FCE97" w:rsidR="00225283" w:rsidRPr="004B6900" w:rsidRDefault="00225283" w:rsidP="004B690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</w:p>
          <w:p w14:paraId="4FF2E474" w14:textId="77777777" w:rsidR="00225283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</w:p>
          <w:p w14:paraId="34331C1E" w14:textId="77777777" w:rsidR="00225283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</w:p>
          <w:p w14:paraId="27CA8CE8" w14:textId="77777777" w:rsidR="00225283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</w:p>
          <w:p w14:paraId="208C6A3D" w14:textId="77777777" w:rsidR="00225283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</w:p>
          <w:p w14:paraId="45D4645A" w14:textId="77777777" w:rsidR="00225283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b/>
                <w:color w:val="231F20"/>
                <w:sz w:val="20"/>
                <w:szCs w:val="20"/>
              </w:rPr>
            </w:pPr>
          </w:p>
          <w:p w14:paraId="55EBF79F" w14:textId="5B870FB0" w:rsidR="00225283" w:rsidRPr="00014FB7" w:rsidRDefault="00225283" w:rsidP="0022528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014FB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.</w:t>
            </w:r>
          </w:p>
          <w:p w14:paraId="58878406" w14:textId="77777777" w:rsidR="00225283" w:rsidRPr="00014FB7" w:rsidRDefault="00225283" w:rsidP="00225283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61E0BE48" w14:textId="77777777" w:rsidR="00225283" w:rsidRPr="00014FB7" w:rsidRDefault="00225283" w:rsidP="00225283">
            <w:pPr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05F0C3C6" w14:textId="77777777" w:rsidR="00225283" w:rsidRPr="00014FB7" w:rsidRDefault="00225283" w:rsidP="00225283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014FB7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09340D3" w14:textId="77777777" w:rsidR="00225283" w:rsidRPr="00014FB7" w:rsidRDefault="00225283" w:rsidP="00225283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  <w:p w14:paraId="23E90E2E" w14:textId="77777777" w:rsidR="00225283" w:rsidRPr="00432E85" w:rsidRDefault="00225283" w:rsidP="00225283">
            <w:pPr>
              <w:ind w:left="319"/>
            </w:pPr>
          </w:p>
        </w:tc>
        <w:tc>
          <w:tcPr>
            <w:tcW w:w="1241" w:type="dxa"/>
          </w:tcPr>
          <w:p w14:paraId="5A76C251" w14:textId="77777777" w:rsidR="00225283" w:rsidRDefault="00225283" w:rsidP="00225283"/>
          <w:p w14:paraId="1C92CD78" w14:textId="77777777" w:rsidR="003E29CE" w:rsidRDefault="003E29CE" w:rsidP="00225283"/>
          <w:p w14:paraId="4B4038DE" w14:textId="77777777" w:rsidR="003E29CE" w:rsidRDefault="003E29CE" w:rsidP="00225283"/>
          <w:p w14:paraId="1C0F7474" w14:textId="77777777" w:rsidR="003E29CE" w:rsidRDefault="003E29CE" w:rsidP="00225283"/>
          <w:p w14:paraId="6A0FE765" w14:textId="77777777" w:rsidR="003E29CE" w:rsidRDefault="003E29CE" w:rsidP="00225283"/>
          <w:p w14:paraId="7B617F8E" w14:textId="77777777" w:rsidR="003E29CE" w:rsidRDefault="003E29CE" w:rsidP="00225283"/>
          <w:p w14:paraId="2667B0ED" w14:textId="77777777" w:rsidR="003E29CE" w:rsidRDefault="003E29CE" w:rsidP="00225283"/>
          <w:p w14:paraId="2D8AE621" w14:textId="77777777" w:rsidR="003E29CE" w:rsidRDefault="003E29CE" w:rsidP="00225283"/>
          <w:p w14:paraId="3ED1C843" w14:textId="14A4C88E" w:rsidR="003E29CE" w:rsidRPr="00432E85" w:rsidRDefault="003E29CE" w:rsidP="00225283">
            <w:r>
              <w:t>Pismena provjera</w:t>
            </w:r>
          </w:p>
        </w:tc>
      </w:tr>
    </w:tbl>
    <w:p w14:paraId="33E77568" w14:textId="77777777" w:rsidR="00812BFB" w:rsidRPr="00432E85" w:rsidRDefault="00812BFB"/>
    <w:sectPr w:rsidR="00812BFB" w:rsidRPr="00432E85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165CF0"/>
    <w:rsid w:val="001F2952"/>
    <w:rsid w:val="00225283"/>
    <w:rsid w:val="003407BC"/>
    <w:rsid w:val="0035068D"/>
    <w:rsid w:val="003C2BA5"/>
    <w:rsid w:val="003E29CE"/>
    <w:rsid w:val="00432E85"/>
    <w:rsid w:val="004B6900"/>
    <w:rsid w:val="004D6D75"/>
    <w:rsid w:val="004E1B49"/>
    <w:rsid w:val="00606EFF"/>
    <w:rsid w:val="007C0454"/>
    <w:rsid w:val="007D0E8E"/>
    <w:rsid w:val="007E2DD8"/>
    <w:rsid w:val="00812BFB"/>
    <w:rsid w:val="009660DB"/>
    <w:rsid w:val="00B25571"/>
    <w:rsid w:val="00B41A55"/>
    <w:rsid w:val="00C4072D"/>
    <w:rsid w:val="00C82092"/>
    <w:rsid w:val="00CE6B23"/>
    <w:rsid w:val="00D0588F"/>
    <w:rsid w:val="00EC5D40"/>
    <w:rsid w:val="00FC3C15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5A14"/>
  <w15:chartTrackingRefBased/>
  <w15:docId w15:val="{2804C3A0-5809-4AE4-81EC-930A3F51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Bezproreda">
    <w:name w:val="No Spacing"/>
    <w:uiPriority w:val="1"/>
    <w:qFormat/>
    <w:rsid w:val="007D0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225283"/>
    <w:pPr>
      <w:spacing w:before="100" w:beforeAutospacing="1" w:after="100" w:afterAutospacing="1"/>
    </w:pPr>
    <w:rPr>
      <w:lang w:val="en-US"/>
    </w:rPr>
  </w:style>
  <w:style w:type="paragraph" w:styleId="StandardWeb">
    <w:name w:val="Normal (Web)"/>
    <w:basedOn w:val="Normal"/>
    <w:uiPriority w:val="99"/>
    <w:unhideWhenUsed/>
    <w:rsid w:val="00225283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ZAGORACZ</dc:creator>
  <cp:keywords/>
  <dc:description/>
  <cp:lastModifiedBy>irena.zagoracz@skole.hr</cp:lastModifiedBy>
  <cp:revision>25</cp:revision>
  <dcterms:created xsi:type="dcterms:W3CDTF">2019-08-31T15:58:00Z</dcterms:created>
  <dcterms:modified xsi:type="dcterms:W3CDTF">2021-09-30T14:30:00Z</dcterms:modified>
</cp:coreProperties>
</file>