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A0E3" w14:textId="77777777" w:rsidR="0082515B" w:rsidRDefault="0082515B"/>
    <w:tbl>
      <w:tblPr>
        <w:tblStyle w:val="Reetkatablice"/>
        <w:tblpPr w:leftFromText="180" w:rightFromText="180" w:horzAnchor="margin" w:tblpY="200"/>
        <w:tblW w:w="0" w:type="auto"/>
        <w:tblLook w:val="04A0" w:firstRow="1" w:lastRow="0" w:firstColumn="1" w:lastColumn="0" w:noHBand="0" w:noVBand="1"/>
      </w:tblPr>
      <w:tblGrid>
        <w:gridCol w:w="3282"/>
        <w:gridCol w:w="3804"/>
        <w:gridCol w:w="3493"/>
      </w:tblGrid>
      <w:tr w:rsidR="0082515B" w14:paraId="2412F763" w14:textId="77777777" w:rsidTr="0082515B">
        <w:trPr>
          <w:trHeight w:val="252"/>
        </w:trPr>
        <w:tc>
          <w:tcPr>
            <w:tcW w:w="3282" w:type="dxa"/>
            <w:vMerge w:val="restart"/>
            <w:tcBorders>
              <w:top w:val="nil"/>
              <w:left w:val="nil"/>
            </w:tcBorders>
          </w:tcPr>
          <w:p w14:paraId="7655BA71" w14:textId="77777777" w:rsidR="0082515B" w:rsidRDefault="0082515B" w:rsidP="0082515B"/>
          <w:p w14:paraId="5F64F41E" w14:textId="77777777" w:rsidR="0082515B" w:rsidRDefault="0082515B" w:rsidP="0082515B"/>
          <w:p w14:paraId="01772799" w14:textId="77777777" w:rsidR="0082515B" w:rsidRDefault="0082515B" w:rsidP="0082515B"/>
          <w:p w14:paraId="791C8329" w14:textId="77777777" w:rsidR="0082515B" w:rsidRDefault="0082515B" w:rsidP="0082515B"/>
          <w:p w14:paraId="29B3DBCC" w14:textId="77777777" w:rsidR="0082515B" w:rsidRDefault="0082515B" w:rsidP="0082515B"/>
          <w:p w14:paraId="53C85B9A" w14:textId="77777777" w:rsidR="0082515B" w:rsidRDefault="0082515B" w:rsidP="0082515B"/>
          <w:p w14:paraId="646042A3" w14:textId="77777777" w:rsidR="0082515B" w:rsidRDefault="0082515B" w:rsidP="0082515B"/>
          <w:p w14:paraId="23C9CA33" w14:textId="77777777" w:rsidR="0082515B" w:rsidRDefault="0082515B" w:rsidP="0082515B"/>
          <w:p w14:paraId="44FD9164" w14:textId="77777777" w:rsidR="0082515B" w:rsidRDefault="0082515B" w:rsidP="0082515B"/>
          <w:p w14:paraId="23BBDE6F" w14:textId="77777777" w:rsidR="0082515B" w:rsidRDefault="0082515B" w:rsidP="0082515B"/>
          <w:p w14:paraId="354B5CF4" w14:textId="77777777" w:rsidR="0082515B" w:rsidRDefault="0082515B" w:rsidP="0082515B"/>
          <w:p w14:paraId="6E6D9ACE" w14:textId="77777777" w:rsidR="0082515B" w:rsidRDefault="0082515B" w:rsidP="0082515B"/>
          <w:p w14:paraId="7FAA9777" w14:textId="3118E856" w:rsidR="0082515B" w:rsidRDefault="0082515B" w:rsidP="0082515B"/>
          <w:p w14:paraId="2395EC22" w14:textId="4990935E" w:rsidR="0082515B" w:rsidRDefault="0082515B" w:rsidP="0082515B"/>
          <w:p w14:paraId="4A724DC5" w14:textId="1E1E697E" w:rsidR="0082515B" w:rsidRDefault="0082515B" w:rsidP="0082515B"/>
          <w:p w14:paraId="0FC1C1F8" w14:textId="173B0D9B" w:rsidR="0082515B" w:rsidRDefault="0082515B" w:rsidP="0082515B"/>
          <w:p w14:paraId="4F85A3DD" w14:textId="54EC23BC" w:rsidR="0082515B" w:rsidRDefault="0082515B" w:rsidP="0082515B"/>
          <w:p w14:paraId="0223C3F5" w14:textId="77777777" w:rsidR="0082515B" w:rsidRDefault="0082515B" w:rsidP="0082515B"/>
          <w:p w14:paraId="606BA34B" w14:textId="77777777" w:rsidR="0082515B" w:rsidRDefault="0082515B" w:rsidP="0082515B"/>
          <w:p w14:paraId="5219B0E0" w14:textId="77777777" w:rsidR="0082515B" w:rsidRDefault="0082515B" w:rsidP="0082515B"/>
          <w:p w14:paraId="4844CBAE" w14:textId="1C29B182" w:rsidR="0082515B" w:rsidRDefault="0082515B" w:rsidP="0082515B">
            <w:r>
              <w:rPr>
                <w:noProof/>
              </w:rPr>
              <w:drawing>
                <wp:inline distT="0" distB="0" distL="0" distR="0" wp14:anchorId="068B91E3" wp14:editId="7A8841D8">
                  <wp:extent cx="1054100" cy="120059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97" cy="121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4" w:type="dxa"/>
          </w:tcPr>
          <w:p w14:paraId="5A7199B9" w14:textId="77777777" w:rsidR="0082515B" w:rsidRDefault="0082515B" w:rsidP="0082515B">
            <w:r>
              <w:t>Često se naglo završava.</w:t>
            </w:r>
          </w:p>
          <w:p w14:paraId="1246B8DE" w14:textId="2F57E825" w:rsidR="005816DB" w:rsidRDefault="005816DB" w:rsidP="0082515B"/>
        </w:tc>
        <w:tc>
          <w:tcPr>
            <w:tcW w:w="3493" w:type="dxa"/>
            <w:vMerge w:val="restart"/>
            <w:tcBorders>
              <w:top w:val="nil"/>
              <w:right w:val="nil"/>
            </w:tcBorders>
          </w:tcPr>
          <w:p w14:paraId="045C9257" w14:textId="77777777" w:rsidR="0082515B" w:rsidRDefault="0082515B" w:rsidP="0082515B"/>
          <w:p w14:paraId="762CF69A" w14:textId="77777777" w:rsidR="0082515B" w:rsidRDefault="0082515B" w:rsidP="0082515B"/>
          <w:p w14:paraId="563C371F" w14:textId="77777777" w:rsidR="0082515B" w:rsidRDefault="0082515B" w:rsidP="0082515B"/>
          <w:p w14:paraId="3CD7613B" w14:textId="77777777" w:rsidR="0082515B" w:rsidRDefault="0082515B" w:rsidP="0082515B"/>
          <w:p w14:paraId="4DB80A7A" w14:textId="77777777" w:rsidR="0082515B" w:rsidRDefault="0082515B" w:rsidP="0082515B"/>
          <w:p w14:paraId="6F81085E" w14:textId="77777777" w:rsidR="0082515B" w:rsidRDefault="0082515B" w:rsidP="0082515B"/>
          <w:p w14:paraId="3B9B6C00" w14:textId="77777777" w:rsidR="0082515B" w:rsidRDefault="0082515B" w:rsidP="0082515B"/>
          <w:p w14:paraId="7392F026" w14:textId="77777777" w:rsidR="0082515B" w:rsidRDefault="0082515B" w:rsidP="0082515B"/>
          <w:p w14:paraId="01031634" w14:textId="77777777" w:rsidR="0082515B" w:rsidRDefault="0082515B" w:rsidP="0082515B"/>
          <w:p w14:paraId="79D98916" w14:textId="77777777" w:rsidR="0082515B" w:rsidRDefault="0082515B" w:rsidP="0082515B"/>
          <w:p w14:paraId="54A1A64B" w14:textId="31214D9F" w:rsidR="0082515B" w:rsidRDefault="0082515B" w:rsidP="0082515B"/>
          <w:p w14:paraId="65AB8868" w14:textId="009CDEBE" w:rsidR="0082515B" w:rsidRDefault="0082515B" w:rsidP="0082515B"/>
          <w:p w14:paraId="1D19D426" w14:textId="02EC8755" w:rsidR="0082515B" w:rsidRDefault="0082515B" w:rsidP="0082515B"/>
          <w:p w14:paraId="47107878" w14:textId="5DEA78B6" w:rsidR="0082515B" w:rsidRDefault="0082515B" w:rsidP="0082515B"/>
          <w:p w14:paraId="0725C080" w14:textId="4E56B4EF" w:rsidR="0082515B" w:rsidRDefault="0082515B" w:rsidP="0082515B"/>
          <w:p w14:paraId="6F6804C5" w14:textId="77777777" w:rsidR="0082515B" w:rsidRDefault="0082515B" w:rsidP="0082515B"/>
          <w:p w14:paraId="2DD5CA95" w14:textId="77777777" w:rsidR="0082515B" w:rsidRDefault="0082515B" w:rsidP="0082515B"/>
          <w:p w14:paraId="38BECD9A" w14:textId="77777777" w:rsidR="0082515B" w:rsidRDefault="0082515B" w:rsidP="0082515B"/>
          <w:p w14:paraId="2AB07D24" w14:textId="77777777" w:rsidR="0082515B" w:rsidRDefault="0082515B" w:rsidP="0082515B"/>
          <w:p w14:paraId="382507F6" w14:textId="77777777" w:rsidR="0082515B" w:rsidRDefault="0082515B" w:rsidP="0082515B"/>
          <w:p w14:paraId="3E2ECA48" w14:textId="37B260A7" w:rsidR="0082515B" w:rsidRDefault="0082515B" w:rsidP="0082515B">
            <w:r>
              <w:t xml:space="preserve">                       </w:t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57BC8B3" wp14:editId="00BD1F9E">
                  <wp:extent cx="1066800" cy="1058197"/>
                  <wp:effectExtent l="0" t="0" r="0" b="889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93" cy="106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15B" w14:paraId="5621BFED" w14:textId="77777777" w:rsidTr="0082515B">
        <w:trPr>
          <w:trHeight w:val="272"/>
        </w:trPr>
        <w:tc>
          <w:tcPr>
            <w:tcW w:w="3282" w:type="dxa"/>
            <w:vMerge/>
            <w:tcBorders>
              <w:left w:val="nil"/>
            </w:tcBorders>
          </w:tcPr>
          <w:p w14:paraId="06A95288" w14:textId="77777777" w:rsidR="0082515B" w:rsidRDefault="0082515B" w:rsidP="0082515B"/>
        </w:tc>
        <w:tc>
          <w:tcPr>
            <w:tcW w:w="3804" w:type="dxa"/>
          </w:tcPr>
          <w:p w14:paraId="08F1CCF2" w14:textId="77777777" w:rsidR="0082515B" w:rsidRDefault="0082515B" w:rsidP="0082515B">
            <w:r>
              <w:t>Može preživjeti razdvojenost.</w:t>
            </w:r>
          </w:p>
          <w:p w14:paraId="28CFDC69" w14:textId="53233695" w:rsidR="005816DB" w:rsidRDefault="005816DB" w:rsidP="0082515B"/>
        </w:tc>
        <w:tc>
          <w:tcPr>
            <w:tcW w:w="3493" w:type="dxa"/>
            <w:vMerge/>
            <w:tcBorders>
              <w:right w:val="nil"/>
            </w:tcBorders>
          </w:tcPr>
          <w:p w14:paraId="49477A0A" w14:textId="77777777" w:rsidR="0082515B" w:rsidRDefault="0082515B" w:rsidP="0082515B"/>
        </w:tc>
      </w:tr>
      <w:tr w:rsidR="0082515B" w14:paraId="12F4A739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67CCCF52" w14:textId="77777777" w:rsidR="0082515B" w:rsidRDefault="0082515B" w:rsidP="0082515B"/>
        </w:tc>
        <w:tc>
          <w:tcPr>
            <w:tcW w:w="3804" w:type="dxa"/>
          </w:tcPr>
          <w:p w14:paraId="373A7008" w14:textId="754F8C34" w:rsidR="0082515B" w:rsidRDefault="0082515B" w:rsidP="0082515B">
            <w:r>
              <w:t>Pojačava obostrano želju za zajedničkim aktivnostima.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57E8A451" w14:textId="77777777" w:rsidR="0082515B" w:rsidRDefault="0082515B" w:rsidP="0082515B"/>
        </w:tc>
      </w:tr>
      <w:tr w:rsidR="0082515B" w14:paraId="4107C254" w14:textId="77777777" w:rsidTr="0082515B">
        <w:trPr>
          <w:trHeight w:val="272"/>
        </w:trPr>
        <w:tc>
          <w:tcPr>
            <w:tcW w:w="3282" w:type="dxa"/>
            <w:vMerge/>
            <w:tcBorders>
              <w:left w:val="nil"/>
            </w:tcBorders>
          </w:tcPr>
          <w:p w14:paraId="4EBFE97B" w14:textId="77777777" w:rsidR="0082515B" w:rsidRDefault="0082515B" w:rsidP="0082515B"/>
        </w:tc>
        <w:tc>
          <w:tcPr>
            <w:tcW w:w="3804" w:type="dxa"/>
          </w:tcPr>
          <w:p w14:paraId="7EDF2B2B" w14:textId="77777777" w:rsidR="0082515B" w:rsidRDefault="0082515B" w:rsidP="0082515B">
            <w:r>
              <w:t>Nije dobra podloga za brak.</w:t>
            </w:r>
          </w:p>
          <w:p w14:paraId="336D013B" w14:textId="3F501916" w:rsidR="005816DB" w:rsidRDefault="005816DB" w:rsidP="0082515B"/>
        </w:tc>
        <w:tc>
          <w:tcPr>
            <w:tcW w:w="3493" w:type="dxa"/>
            <w:vMerge/>
            <w:tcBorders>
              <w:right w:val="nil"/>
            </w:tcBorders>
          </w:tcPr>
          <w:p w14:paraId="77D4FD56" w14:textId="77777777" w:rsidR="0082515B" w:rsidRDefault="0082515B" w:rsidP="0082515B"/>
        </w:tc>
      </w:tr>
      <w:tr w:rsidR="0082515B" w14:paraId="536282F4" w14:textId="77777777" w:rsidTr="0082515B">
        <w:trPr>
          <w:trHeight w:val="272"/>
        </w:trPr>
        <w:tc>
          <w:tcPr>
            <w:tcW w:w="3282" w:type="dxa"/>
            <w:vMerge/>
            <w:tcBorders>
              <w:left w:val="nil"/>
            </w:tcBorders>
          </w:tcPr>
          <w:p w14:paraId="61B6F48B" w14:textId="77777777" w:rsidR="0082515B" w:rsidRDefault="0082515B" w:rsidP="0082515B"/>
        </w:tc>
        <w:tc>
          <w:tcPr>
            <w:tcW w:w="3804" w:type="dxa"/>
          </w:tcPr>
          <w:p w14:paraId="47F78C0A" w14:textId="77777777" w:rsidR="0082515B" w:rsidRDefault="0082515B" w:rsidP="0082515B">
            <w:r>
              <w:t>Često traje jako kratko.</w:t>
            </w:r>
          </w:p>
          <w:p w14:paraId="42D06524" w14:textId="52880A14" w:rsidR="005816DB" w:rsidRDefault="005816DB" w:rsidP="0082515B"/>
        </w:tc>
        <w:tc>
          <w:tcPr>
            <w:tcW w:w="3493" w:type="dxa"/>
            <w:vMerge/>
            <w:tcBorders>
              <w:right w:val="nil"/>
            </w:tcBorders>
          </w:tcPr>
          <w:p w14:paraId="4FC4FE74" w14:textId="77777777" w:rsidR="0082515B" w:rsidRDefault="0082515B" w:rsidP="0082515B"/>
        </w:tc>
      </w:tr>
      <w:tr w:rsidR="0082515B" w14:paraId="7117596A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0546AA2E" w14:textId="77777777" w:rsidR="0082515B" w:rsidRDefault="0082515B" w:rsidP="0082515B"/>
        </w:tc>
        <w:tc>
          <w:tcPr>
            <w:tcW w:w="3804" w:type="dxa"/>
          </w:tcPr>
          <w:p w14:paraId="02FB4A88" w14:textId="0E47BE12" w:rsidR="0082515B" w:rsidRDefault="0082515B" w:rsidP="0082515B">
            <w:r>
              <w:t>Promatra i druge čimbenike osim fizičke privlačnosti.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7D66F023" w14:textId="77777777" w:rsidR="0082515B" w:rsidRDefault="0082515B" w:rsidP="0082515B"/>
        </w:tc>
      </w:tr>
      <w:tr w:rsidR="0082515B" w14:paraId="34BBDEFF" w14:textId="77777777" w:rsidTr="005816DB">
        <w:trPr>
          <w:trHeight w:val="467"/>
        </w:trPr>
        <w:tc>
          <w:tcPr>
            <w:tcW w:w="3282" w:type="dxa"/>
            <w:vMerge/>
            <w:tcBorders>
              <w:left w:val="nil"/>
            </w:tcBorders>
          </w:tcPr>
          <w:p w14:paraId="27CE1B3D" w14:textId="77777777" w:rsidR="0082515B" w:rsidRDefault="0082515B" w:rsidP="0082515B"/>
        </w:tc>
        <w:tc>
          <w:tcPr>
            <w:tcW w:w="3804" w:type="dxa"/>
          </w:tcPr>
          <w:p w14:paraId="28F7C402" w14:textId="491E35D0" w:rsidR="0082515B" w:rsidRDefault="0082515B" w:rsidP="0082515B">
            <w:r>
              <w:t>Dobra je osnova za brak ako su ispunjeni svi drugi čimbenici.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44275A31" w14:textId="77777777" w:rsidR="0082515B" w:rsidRDefault="0082515B" w:rsidP="0082515B"/>
        </w:tc>
      </w:tr>
      <w:tr w:rsidR="0082515B" w14:paraId="51DBFAB6" w14:textId="77777777" w:rsidTr="0082515B">
        <w:trPr>
          <w:trHeight w:val="544"/>
        </w:trPr>
        <w:tc>
          <w:tcPr>
            <w:tcW w:w="3282" w:type="dxa"/>
            <w:vMerge/>
            <w:tcBorders>
              <w:left w:val="nil"/>
            </w:tcBorders>
          </w:tcPr>
          <w:p w14:paraId="2666A445" w14:textId="77777777" w:rsidR="0082515B" w:rsidRDefault="0082515B" w:rsidP="0082515B"/>
        </w:tc>
        <w:tc>
          <w:tcPr>
            <w:tcW w:w="3804" w:type="dxa"/>
          </w:tcPr>
          <w:p w14:paraId="4AB8B76B" w14:textId="0BDAE028" w:rsidR="0082515B" w:rsidRDefault="0082515B" w:rsidP="0082515B">
            <w:r>
              <w:t>Par je zaokupljen vanjskim zabavama i uživanjem.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2B61613C" w14:textId="77777777" w:rsidR="0082515B" w:rsidRDefault="0082515B" w:rsidP="0082515B"/>
        </w:tc>
      </w:tr>
      <w:tr w:rsidR="0082515B" w14:paraId="0A49C301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1278F5E2" w14:textId="77777777" w:rsidR="0082515B" w:rsidRDefault="0082515B" w:rsidP="0082515B"/>
        </w:tc>
        <w:tc>
          <w:tcPr>
            <w:tcW w:w="3804" w:type="dxa"/>
          </w:tcPr>
          <w:p w14:paraId="457D9400" w14:textId="2772FA0F" w:rsidR="0082515B" w:rsidRDefault="0082515B" w:rsidP="0082515B">
            <w:r>
              <w:t>Štiti, izgrađuje i brine se za drugu osobu.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7DA3A6FA" w14:textId="77777777" w:rsidR="0082515B" w:rsidRDefault="0082515B" w:rsidP="0082515B"/>
        </w:tc>
      </w:tr>
      <w:tr w:rsidR="0082515B" w14:paraId="24D656A0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59D7531F" w14:textId="77777777" w:rsidR="0082515B" w:rsidRDefault="0082515B" w:rsidP="0082515B"/>
        </w:tc>
        <w:tc>
          <w:tcPr>
            <w:tcW w:w="3804" w:type="dxa"/>
          </w:tcPr>
          <w:p w14:paraId="349CB443" w14:textId="0A5B8C13" w:rsidR="0082515B" w:rsidRDefault="0082515B" w:rsidP="0082515B">
            <w:r>
              <w:t>Uglavnom ovisi o fizičkoj privlačnosti.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7ABC4CAC" w14:textId="77777777" w:rsidR="0082515B" w:rsidRDefault="0082515B" w:rsidP="0082515B"/>
        </w:tc>
      </w:tr>
      <w:tr w:rsidR="0082515B" w14:paraId="3DD78D79" w14:textId="77777777" w:rsidTr="0082515B">
        <w:trPr>
          <w:trHeight w:val="544"/>
        </w:trPr>
        <w:tc>
          <w:tcPr>
            <w:tcW w:w="3282" w:type="dxa"/>
            <w:vMerge/>
            <w:tcBorders>
              <w:left w:val="nil"/>
            </w:tcBorders>
          </w:tcPr>
          <w:p w14:paraId="6A52239D" w14:textId="77777777" w:rsidR="0082515B" w:rsidRDefault="0082515B" w:rsidP="0082515B"/>
        </w:tc>
        <w:tc>
          <w:tcPr>
            <w:tcW w:w="3804" w:type="dxa"/>
          </w:tcPr>
          <w:p w14:paraId="6C2D1EEA" w14:textId="22EAAF41" w:rsidR="0082515B" w:rsidRDefault="0082515B" w:rsidP="0082515B">
            <w:r>
              <w:t>Više je usmjerena na vlastite osjećaje.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1A07F1E5" w14:textId="77777777" w:rsidR="0082515B" w:rsidRDefault="0082515B" w:rsidP="0082515B"/>
        </w:tc>
      </w:tr>
      <w:tr w:rsidR="0082515B" w14:paraId="6BF73E9E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2BEF723A" w14:textId="77777777" w:rsidR="0082515B" w:rsidRDefault="0082515B" w:rsidP="0082515B"/>
        </w:tc>
        <w:tc>
          <w:tcPr>
            <w:tcW w:w="3804" w:type="dxa"/>
          </w:tcPr>
          <w:p w14:paraId="1BFDE33B" w14:textId="60156841" w:rsidR="0082515B" w:rsidRDefault="0082515B" w:rsidP="0082515B">
            <w:r>
              <w:t>Često iskorištava drugu osobu u vlastitu korist.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7602FED6" w14:textId="77777777" w:rsidR="0082515B" w:rsidRDefault="0082515B" w:rsidP="0082515B"/>
        </w:tc>
      </w:tr>
      <w:tr w:rsidR="0082515B" w14:paraId="1868D054" w14:textId="77777777" w:rsidTr="005816DB">
        <w:trPr>
          <w:trHeight w:val="443"/>
        </w:trPr>
        <w:tc>
          <w:tcPr>
            <w:tcW w:w="3282" w:type="dxa"/>
            <w:vMerge/>
            <w:tcBorders>
              <w:left w:val="nil"/>
            </w:tcBorders>
          </w:tcPr>
          <w:p w14:paraId="529BBF6D" w14:textId="77777777" w:rsidR="0082515B" w:rsidRDefault="0082515B" w:rsidP="0082515B"/>
        </w:tc>
        <w:tc>
          <w:tcPr>
            <w:tcW w:w="3804" w:type="dxa"/>
          </w:tcPr>
          <w:p w14:paraId="3C0BACD0" w14:textId="45F4AA1A" w:rsidR="0082515B" w:rsidRDefault="0082515B" w:rsidP="0082515B">
            <w:r>
              <w:t>Češća je među mladim adolescentima i nezrelim osobama.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26F176D7" w14:textId="77777777" w:rsidR="0082515B" w:rsidRDefault="0082515B" w:rsidP="0082515B"/>
        </w:tc>
      </w:tr>
      <w:tr w:rsidR="0082515B" w14:paraId="05CD71E4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78BDCBAF" w14:textId="77777777" w:rsidR="0082515B" w:rsidRDefault="0082515B" w:rsidP="0082515B"/>
        </w:tc>
        <w:tc>
          <w:tcPr>
            <w:tcW w:w="3804" w:type="dxa"/>
          </w:tcPr>
          <w:p w14:paraId="243BE18D" w14:textId="355E38E6" w:rsidR="0082515B" w:rsidRDefault="0082515B" w:rsidP="0082515B">
            <w:r>
              <w:t>Karakteriziraju je osjećaji povjerenja i sigurnosti.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2848A422" w14:textId="77777777" w:rsidR="0082515B" w:rsidRDefault="0082515B" w:rsidP="0082515B"/>
        </w:tc>
      </w:tr>
      <w:tr w:rsidR="0082515B" w14:paraId="3921DD0F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770E60B0" w14:textId="77777777" w:rsidR="0082515B" w:rsidRDefault="0082515B" w:rsidP="0082515B"/>
        </w:tc>
        <w:tc>
          <w:tcPr>
            <w:tcW w:w="3804" w:type="dxa"/>
          </w:tcPr>
          <w:p w14:paraId="7DA04861" w14:textId="532D7EBE" w:rsidR="0082515B" w:rsidRDefault="0082515B" w:rsidP="0082515B">
            <w:r>
              <w:t>Prepoznaje vrijednosti, ali i ono nesavršeno što prihvaća.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0905A89A" w14:textId="77777777" w:rsidR="0082515B" w:rsidRDefault="0082515B" w:rsidP="0082515B"/>
        </w:tc>
      </w:tr>
      <w:tr w:rsidR="0082515B" w14:paraId="17FF2B3E" w14:textId="77777777" w:rsidTr="0082515B">
        <w:trPr>
          <w:trHeight w:val="272"/>
        </w:trPr>
        <w:tc>
          <w:tcPr>
            <w:tcW w:w="3282" w:type="dxa"/>
            <w:vMerge/>
            <w:tcBorders>
              <w:left w:val="nil"/>
            </w:tcBorders>
          </w:tcPr>
          <w:p w14:paraId="770A52B0" w14:textId="77777777" w:rsidR="0082515B" w:rsidRDefault="0082515B" w:rsidP="0082515B"/>
        </w:tc>
        <w:tc>
          <w:tcPr>
            <w:tcW w:w="3804" w:type="dxa"/>
          </w:tcPr>
          <w:p w14:paraId="32D4F8C2" w14:textId="77777777" w:rsidR="0082515B" w:rsidRDefault="0082515B" w:rsidP="0082515B">
            <w:r>
              <w:t>Mijenja se i postaje dublja.</w:t>
            </w:r>
          </w:p>
          <w:p w14:paraId="62132B43" w14:textId="6FAF4AC9" w:rsidR="005816DB" w:rsidRDefault="005816DB" w:rsidP="0082515B"/>
        </w:tc>
        <w:tc>
          <w:tcPr>
            <w:tcW w:w="3493" w:type="dxa"/>
            <w:vMerge/>
            <w:tcBorders>
              <w:right w:val="nil"/>
            </w:tcBorders>
          </w:tcPr>
          <w:p w14:paraId="146F96F7" w14:textId="77777777" w:rsidR="0082515B" w:rsidRDefault="0082515B" w:rsidP="0082515B"/>
        </w:tc>
      </w:tr>
      <w:tr w:rsidR="0082515B" w14:paraId="10A962FB" w14:textId="77777777" w:rsidTr="005816DB">
        <w:trPr>
          <w:trHeight w:val="498"/>
        </w:trPr>
        <w:tc>
          <w:tcPr>
            <w:tcW w:w="3282" w:type="dxa"/>
            <w:vMerge/>
            <w:tcBorders>
              <w:left w:val="nil"/>
            </w:tcBorders>
          </w:tcPr>
          <w:p w14:paraId="0B5A5AAF" w14:textId="77777777" w:rsidR="0082515B" w:rsidRDefault="0082515B" w:rsidP="0082515B"/>
        </w:tc>
        <w:tc>
          <w:tcPr>
            <w:tcW w:w="3804" w:type="dxa"/>
          </w:tcPr>
          <w:p w14:paraId="2455A8B8" w14:textId="729DEC7D" w:rsidR="0082515B" w:rsidRDefault="0082515B" w:rsidP="0082515B">
            <w:r>
              <w:t>Pokreće najbolje u osobi, osobni napredak, samopoštovanje, ambicije i želju za usavršavanjem.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053656B7" w14:textId="77777777" w:rsidR="0082515B" w:rsidRDefault="0082515B" w:rsidP="0082515B"/>
        </w:tc>
      </w:tr>
      <w:tr w:rsidR="0082515B" w14:paraId="228C54F9" w14:textId="77777777" w:rsidTr="0082515B">
        <w:trPr>
          <w:trHeight w:val="524"/>
        </w:trPr>
        <w:tc>
          <w:tcPr>
            <w:tcW w:w="3282" w:type="dxa"/>
            <w:vMerge/>
            <w:tcBorders>
              <w:left w:val="nil"/>
            </w:tcBorders>
          </w:tcPr>
          <w:p w14:paraId="50931E9E" w14:textId="77777777" w:rsidR="0082515B" w:rsidRDefault="0082515B" w:rsidP="0082515B"/>
        </w:tc>
        <w:tc>
          <w:tcPr>
            <w:tcW w:w="3804" w:type="dxa"/>
          </w:tcPr>
          <w:p w14:paraId="370A679E" w14:textId="647B1400" w:rsidR="0082515B" w:rsidRDefault="0082515B" w:rsidP="0082515B">
            <w:r>
              <w:t>Potrebno je vrijeme da se razvije i sazrije.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2535F889" w14:textId="77777777" w:rsidR="0082515B" w:rsidRDefault="0082515B" w:rsidP="0082515B"/>
        </w:tc>
      </w:tr>
      <w:tr w:rsidR="0082515B" w14:paraId="5F23DF8E" w14:textId="77777777" w:rsidTr="005816DB">
        <w:trPr>
          <w:trHeight w:val="278"/>
        </w:trPr>
        <w:tc>
          <w:tcPr>
            <w:tcW w:w="3282" w:type="dxa"/>
            <w:vMerge/>
            <w:tcBorders>
              <w:left w:val="nil"/>
            </w:tcBorders>
          </w:tcPr>
          <w:p w14:paraId="2F65D919" w14:textId="77777777" w:rsidR="0082515B" w:rsidRDefault="0082515B" w:rsidP="0082515B"/>
        </w:tc>
        <w:tc>
          <w:tcPr>
            <w:tcW w:w="3804" w:type="dxa"/>
          </w:tcPr>
          <w:p w14:paraId="71465258" w14:textId="1A99FDE6" w:rsidR="0082515B" w:rsidRDefault="0082515B" w:rsidP="0082515B">
            <w:r>
              <w:t>Često je zasnovana na vanjskom izgledu i karakteristikama.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31D1F800" w14:textId="77777777" w:rsidR="0082515B" w:rsidRDefault="0082515B" w:rsidP="0082515B"/>
        </w:tc>
      </w:tr>
      <w:tr w:rsidR="0082515B" w14:paraId="3BFD7482" w14:textId="77777777" w:rsidTr="005816DB">
        <w:trPr>
          <w:trHeight w:val="300"/>
        </w:trPr>
        <w:tc>
          <w:tcPr>
            <w:tcW w:w="3282" w:type="dxa"/>
            <w:vMerge/>
            <w:tcBorders>
              <w:left w:val="nil"/>
            </w:tcBorders>
          </w:tcPr>
          <w:p w14:paraId="7CCF7542" w14:textId="77777777" w:rsidR="0082515B" w:rsidRDefault="0082515B" w:rsidP="0082515B"/>
        </w:tc>
        <w:tc>
          <w:tcPr>
            <w:tcW w:w="3804" w:type="dxa"/>
          </w:tcPr>
          <w:p w14:paraId="3DD2518C" w14:textId="66DAE471" w:rsidR="0082515B" w:rsidRDefault="0082515B" w:rsidP="0082515B">
            <w:r>
              <w:t>Druga osoba se idealizira i ignoriraju se bilokakve mane u njenom karakteru.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488F4957" w14:textId="77777777" w:rsidR="0082515B" w:rsidRDefault="0082515B" w:rsidP="0082515B"/>
        </w:tc>
      </w:tr>
      <w:tr w:rsidR="0082515B" w14:paraId="460D8845" w14:textId="77777777" w:rsidTr="005816DB">
        <w:trPr>
          <w:trHeight w:val="166"/>
        </w:trPr>
        <w:tc>
          <w:tcPr>
            <w:tcW w:w="3282" w:type="dxa"/>
            <w:vMerge/>
            <w:tcBorders>
              <w:left w:val="nil"/>
            </w:tcBorders>
          </w:tcPr>
          <w:p w14:paraId="32B5FE86" w14:textId="77777777" w:rsidR="0082515B" w:rsidRDefault="0082515B" w:rsidP="0082515B"/>
        </w:tc>
        <w:tc>
          <w:tcPr>
            <w:tcW w:w="3804" w:type="dxa"/>
          </w:tcPr>
          <w:p w14:paraId="0AF2332C" w14:textId="30D967B9" w:rsidR="0082515B" w:rsidRDefault="0082515B" w:rsidP="0082515B">
            <w:r>
              <w:t>Usprkos duljini hodanja ne izaziva dublje osjećaje povezanosti i sigurnosti.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08A1E652" w14:textId="77777777" w:rsidR="0082515B" w:rsidRDefault="0082515B" w:rsidP="0082515B"/>
        </w:tc>
      </w:tr>
      <w:tr w:rsidR="0082515B" w14:paraId="6C1D39EC" w14:textId="77777777" w:rsidTr="005816DB">
        <w:trPr>
          <w:trHeight w:val="188"/>
        </w:trPr>
        <w:tc>
          <w:tcPr>
            <w:tcW w:w="3282" w:type="dxa"/>
            <w:vMerge/>
            <w:tcBorders>
              <w:left w:val="nil"/>
            </w:tcBorders>
          </w:tcPr>
          <w:p w14:paraId="01BAC0D8" w14:textId="77777777" w:rsidR="0082515B" w:rsidRDefault="0082515B" w:rsidP="0082515B"/>
        </w:tc>
        <w:tc>
          <w:tcPr>
            <w:tcW w:w="3804" w:type="dxa"/>
          </w:tcPr>
          <w:p w14:paraId="7484CBCC" w14:textId="79CFC96A" w:rsidR="0082515B" w:rsidRDefault="0082515B" w:rsidP="0082515B">
            <w:r>
              <w:t>Spremna je dijeliti i davati radost i sigurnost voljenoj osobi.</w:t>
            </w:r>
          </w:p>
        </w:tc>
        <w:tc>
          <w:tcPr>
            <w:tcW w:w="3493" w:type="dxa"/>
            <w:vMerge/>
            <w:tcBorders>
              <w:right w:val="nil"/>
            </w:tcBorders>
          </w:tcPr>
          <w:p w14:paraId="258B4D32" w14:textId="77777777" w:rsidR="0082515B" w:rsidRDefault="0082515B" w:rsidP="0082515B"/>
        </w:tc>
      </w:tr>
      <w:tr w:rsidR="0082515B" w14:paraId="4FBF3C46" w14:textId="77777777" w:rsidTr="0082515B">
        <w:trPr>
          <w:trHeight w:val="777"/>
        </w:trPr>
        <w:tc>
          <w:tcPr>
            <w:tcW w:w="3282" w:type="dxa"/>
            <w:vMerge/>
            <w:tcBorders>
              <w:left w:val="nil"/>
              <w:bottom w:val="nil"/>
            </w:tcBorders>
          </w:tcPr>
          <w:p w14:paraId="6DA1F153" w14:textId="77777777" w:rsidR="0082515B" w:rsidRDefault="0082515B" w:rsidP="0082515B"/>
        </w:tc>
        <w:tc>
          <w:tcPr>
            <w:tcW w:w="3804" w:type="dxa"/>
          </w:tcPr>
          <w:p w14:paraId="78B3E0A7" w14:textId="45C4666B" w:rsidR="0082515B" w:rsidRDefault="0082515B" w:rsidP="0082515B">
            <w:r>
              <w:t>Često sadrži jake i česte osjećaje ljubomore i nesigurnosti.</w:t>
            </w:r>
          </w:p>
        </w:tc>
        <w:tc>
          <w:tcPr>
            <w:tcW w:w="3493" w:type="dxa"/>
            <w:vMerge/>
            <w:tcBorders>
              <w:bottom w:val="nil"/>
              <w:right w:val="nil"/>
            </w:tcBorders>
          </w:tcPr>
          <w:p w14:paraId="27BE6F44" w14:textId="77777777" w:rsidR="0082515B" w:rsidRDefault="0082515B" w:rsidP="0082515B"/>
        </w:tc>
      </w:tr>
    </w:tbl>
    <w:p w14:paraId="401103CE" w14:textId="4EEB5D9A" w:rsidR="00152DAA" w:rsidRDefault="00152DAA"/>
    <w:p w14:paraId="3672AFE4" w14:textId="697602DF" w:rsidR="0082515B" w:rsidRPr="0082515B" w:rsidRDefault="0082515B" w:rsidP="0082515B"/>
    <w:p w14:paraId="74748F36" w14:textId="36A7117D" w:rsidR="0082515B" w:rsidRDefault="0082515B" w:rsidP="0082515B"/>
    <w:p w14:paraId="7C3E847F" w14:textId="46C8AE01" w:rsidR="0082515B" w:rsidRPr="0082515B" w:rsidRDefault="0082515B" w:rsidP="0082515B">
      <w:pPr>
        <w:tabs>
          <w:tab w:val="left" w:pos="2723"/>
        </w:tabs>
      </w:pPr>
      <w:r>
        <w:tab/>
      </w:r>
    </w:p>
    <w:sectPr w:rsidR="0082515B" w:rsidRPr="0082515B" w:rsidSect="008251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39C"/>
    <w:multiLevelType w:val="hybridMultilevel"/>
    <w:tmpl w:val="F97E1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C1"/>
    <w:rsid w:val="00120AC1"/>
    <w:rsid w:val="00152DAA"/>
    <w:rsid w:val="005816DB"/>
    <w:rsid w:val="00777757"/>
    <w:rsid w:val="0082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074"/>
  <w15:chartTrackingRefBased/>
  <w15:docId w15:val="{981B4AB3-B175-4741-A6A8-ED68846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37EE-ED98-4BE2-B4D5-DC9E83FA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2021-09-22T14:43:00Z</cp:lastPrinted>
  <dcterms:created xsi:type="dcterms:W3CDTF">2021-09-22T14:15:00Z</dcterms:created>
  <dcterms:modified xsi:type="dcterms:W3CDTF">2021-09-22T16:15:00Z</dcterms:modified>
</cp:coreProperties>
</file>