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7E1" w:rsidRDefault="00DE77E1">
      <w:r>
        <w:t>rujan</w:t>
      </w:r>
    </w:p>
    <w:p w:rsidR="00DE77E1" w:rsidRDefault="00DE77E1"/>
    <w:p w:rsidR="003E1D65" w:rsidRPr="00656BA9" w:rsidRDefault="00656BA9">
      <w:pPr>
        <w:rPr>
          <w:b/>
          <w:sz w:val="28"/>
          <w:szCs w:val="28"/>
        </w:rPr>
      </w:pPr>
      <w:r w:rsidRPr="00656BA9">
        <w:rPr>
          <w:b/>
          <w:sz w:val="28"/>
          <w:szCs w:val="28"/>
        </w:rPr>
        <w:t xml:space="preserve">                                                   </w:t>
      </w:r>
      <w:r w:rsidR="00DE77E1" w:rsidRPr="00656BA9">
        <w:rPr>
          <w:b/>
          <w:sz w:val="28"/>
          <w:szCs w:val="28"/>
        </w:rPr>
        <w:t>MJESEČNI PLAN RADA ZA  HRVATSKI JEZIK u 3.a r</w:t>
      </w:r>
      <w:r w:rsidRPr="00656BA9">
        <w:rPr>
          <w:b/>
          <w:sz w:val="28"/>
          <w:szCs w:val="28"/>
        </w:rPr>
        <w:t>.</w:t>
      </w:r>
      <w:r w:rsidR="00DE77E1" w:rsidRPr="00656BA9">
        <w:rPr>
          <w:b/>
          <w:sz w:val="28"/>
          <w:szCs w:val="28"/>
        </w:rPr>
        <w:t xml:space="preserve"> šk. god</w:t>
      </w:r>
      <w:r w:rsidR="00E72F1B">
        <w:rPr>
          <w:b/>
          <w:sz w:val="28"/>
          <w:szCs w:val="28"/>
        </w:rPr>
        <w:t>.</w:t>
      </w:r>
      <w:r w:rsidR="00DE77E1" w:rsidRPr="00656BA9">
        <w:rPr>
          <w:b/>
          <w:sz w:val="28"/>
          <w:szCs w:val="28"/>
        </w:rPr>
        <w:t xml:space="preserve"> 2022./2023.</w:t>
      </w:r>
    </w:p>
    <w:p w:rsidR="00DE77E1" w:rsidRDefault="00DE77E1"/>
    <w:tbl>
      <w:tblPr>
        <w:tblStyle w:val="Reetkatablice"/>
        <w:tblW w:w="15451" w:type="dxa"/>
        <w:tblInd w:w="-714" w:type="dxa"/>
        <w:tblLook w:val="0000" w:firstRow="0" w:lastRow="0" w:firstColumn="0" w:lastColumn="0" w:noHBand="0" w:noVBand="0"/>
      </w:tblPr>
      <w:tblGrid>
        <w:gridCol w:w="1275"/>
        <w:gridCol w:w="2126"/>
        <w:gridCol w:w="1136"/>
        <w:gridCol w:w="2843"/>
        <w:gridCol w:w="3822"/>
        <w:gridCol w:w="2690"/>
        <w:gridCol w:w="1559"/>
      </w:tblGrid>
      <w:tr w:rsidR="00DE77E1" w:rsidRPr="00174F47" w:rsidTr="00656BA9">
        <w:trPr>
          <w:trHeight w:val="732"/>
        </w:trPr>
        <w:tc>
          <w:tcPr>
            <w:tcW w:w="1275" w:type="dxa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MJESEC</w:t>
            </w:r>
          </w:p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136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843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22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690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UDŽBENIČKI KOMPLET</w:t>
            </w:r>
          </w:p>
        </w:tc>
      </w:tr>
      <w:tr w:rsidR="00DE77E1" w:rsidRPr="00174F47" w:rsidTr="00656BA9">
        <w:trPr>
          <w:trHeight w:val="732"/>
        </w:trPr>
        <w:tc>
          <w:tcPr>
            <w:tcW w:w="1275" w:type="dxa"/>
            <w:shd w:val="clear" w:color="auto" w:fill="B4C6E7" w:themeFill="accent1" w:themeFillTint="66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RUJAN</w:t>
            </w:r>
          </w:p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20 SATI</w:t>
            </w: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vAlign w:val="center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3" w:type="dxa"/>
            <w:vMerge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2" w:type="dxa"/>
            <w:vMerge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DE77E1" w:rsidRPr="00174F47" w:rsidTr="00656BA9">
        <w:trPr>
          <w:trHeight w:val="1026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0693392"/>
            <w:r w:rsidRPr="00174F47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Uvodni sat: Upoznavanje učenika s Godišnjim izvedbenim kurikulumom i Pravilnikom o načinima, postupcima i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ele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>–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mentima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 xml:space="preserve"> vrednovanja učenika u osnovnoj i srednjoj školi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pStyle w:val="t-8"/>
              <w:spacing w:before="0" w:beforeAutospacing="0" w:after="120" w:afterAutospacing="0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HJ A.3.1.</w:t>
            </w: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spacing w:after="120"/>
              <w:rPr>
                <w:rFonts w:asciiTheme="minorHAnsi" w:hAnsiTheme="minorHAnsi" w:cstheme="minorHAnsi"/>
                <w:color w:val="231F20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 xml:space="preserve">– u govornim situacijama samostalno prilagođava ton, intonaciju i stil </w:t>
            </w:r>
          </w:p>
          <w:p w:rsidR="00DE77E1" w:rsidRPr="00174F47" w:rsidRDefault="00DE77E1" w:rsidP="00656BA9">
            <w:pPr>
              <w:suppressAutoHyphens/>
              <w:spacing w:after="120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Ponaša se u skladu s ljudskim pravima u svakodnevnom životu.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 xml:space="preserve"> C.1.4. </w:t>
            </w:r>
            <w:r w:rsidRPr="00174F47">
              <w:rPr>
                <w:rFonts w:asciiTheme="minorHAnsi" w:hAnsiTheme="minorHAnsi" w:cstheme="minorHAnsi"/>
                <w:bCs/>
              </w:rPr>
              <w:t>Promiče razvoj razredne zajednice i demokratizaciju škole.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DE77E1" w:rsidRPr="00174F47" w:rsidTr="00656BA9">
        <w:trPr>
          <w:trHeight w:val="1212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spacing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spacing w:after="24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561941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HJ A.3.2.</w:t>
            </w: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sluša tekst prema zadanim smjernicama: unaprijed zadana pitanja i upute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odgovara na pitanja o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tekstu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postavlja pitanja o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tekstu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– razumije ulogu i korisnost slušanja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0"/>
      <w:tr w:rsidR="00DE77E1" w:rsidRPr="00174F47" w:rsidTr="00656BA9">
        <w:trPr>
          <w:trHeight w:val="1499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eastAsiaTheme="minorHAnsi" w:hAnsiTheme="minorHAnsi" w:cstheme="minorHAnsi"/>
                <w:b/>
                <w:bCs/>
                <w:iCs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</w:rPr>
              <w:t>Učenik/Učenica sam trećeg razreda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</w:rPr>
              <w:t>– govorna i pisana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A.3.1.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razgovara i govori tekstove jednostavne strukture.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služi se novim riječima u skladu s komunikacijskom situacijom i temom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govornim situacijama samostalno prilagođava ton, intonaciju i stil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C.1.4.</w:t>
            </w:r>
            <w:r w:rsidRPr="00174F47">
              <w:rPr>
                <w:rFonts w:asciiTheme="minorHAnsi" w:hAnsiTheme="minorHAnsi" w:cstheme="minorHAnsi"/>
              </w:rPr>
              <w:t xml:space="preserve"> Promiče razvoj razredne zajednice I demokratizaciju škole.</w:t>
            </w:r>
          </w:p>
          <w:p w:rsidR="00DE77E1" w:rsidRPr="00174F47" w:rsidRDefault="00DE77E1" w:rsidP="00656BA9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B.2.1.</w:t>
            </w:r>
            <w:r w:rsidRPr="00174F47">
              <w:rPr>
                <w:rFonts w:asciiTheme="minorHAnsi" w:hAnsiTheme="minorHAnsi" w:cstheme="minorHAnsi"/>
              </w:rPr>
              <w:t xml:space="preserve">  Uz podršku učitelja učenik određuje ciljeve učenja, odabire </w:t>
            </w:r>
            <w:r w:rsidRPr="00174F47">
              <w:rPr>
                <w:rFonts w:asciiTheme="minorHAnsi" w:hAnsiTheme="minorHAnsi" w:cstheme="minorHAnsi"/>
              </w:rPr>
              <w:lastRenderedPageBreak/>
              <w:t>pristup učenju te planira učenje.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977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174F47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jednostavne tekstove prema zadanoj ili slobodno odabranoj temi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prema predlošcima za uvježbavanje pisanja (neposrednim promatranjem, zamišljanjem, predočavanjem)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990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1. Inicijalno provjeravanje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A.3.3.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važne podatke u tekstu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i objašnjava podatke u grafičkim prikazima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pojašnjava i popravlja razumijevanje pročitanoga teksta čitajući ponovo tekst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sažima (traži glavne misli) i prepričava tekst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B.2.4.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naučio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riješio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zadatak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pozitivne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negativne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osobine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neuspjehe</w:t>
            </w:r>
            <w:proofErr w:type="spellEnd"/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Zadatci za vrednovanje Zlatna vrata 4</w:t>
            </w:r>
          </w:p>
        </w:tc>
      </w:tr>
      <w:tr w:rsidR="00DE77E1" w:rsidRPr="00174F47" w:rsidTr="00656BA9">
        <w:trPr>
          <w:trHeight w:val="705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561941" w:rsidRDefault="00DE77E1" w:rsidP="00656BA9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A.2.4. </w:t>
            </w:r>
            <w:r w:rsidRPr="00174F47">
              <w:rPr>
                <w:rFonts w:asciiTheme="minorHAnsi" w:hAnsiTheme="minorHAnsi" w:cstheme="minorHAnsi"/>
                <w:bCs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pojam glas, slovo, slog, riječ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3041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Analiza inicijalnog provjeravanja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čita rečenice primjerene početnomu opismenjavanju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postavlja pitanja primjereno početnom opismenjavanju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jednostavna pitanja nakon čitanja teksta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B.2.3.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Uz podršku učitelja, ali i samostalno, prema potrebi učenik mijenja plan ili pristup učenju.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C.2.3.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Promiče kvalitetu života u školi i demokratizaciju škole.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2826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suppressAutoHyphens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A.2.4. </w:t>
            </w:r>
            <w:r w:rsidRPr="00174F47">
              <w:rPr>
                <w:rFonts w:asciiTheme="minorHAnsi" w:hAnsiTheme="minorHAnsi" w:cstheme="minorHAnsi"/>
                <w:bCs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pojam glas, slovo, slog, riječ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:rsidR="00DE77E1" w:rsidRPr="00174F47" w:rsidRDefault="00DE77E1" w:rsidP="00656BA9">
            <w:pPr>
              <w:suppressAutoHyphens/>
              <w:rPr>
                <w:rFonts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cstheme="minorHAnsi"/>
              </w:rPr>
            </w:pPr>
          </w:p>
        </w:tc>
      </w:tr>
      <w:tr w:rsidR="00DE77E1" w:rsidRPr="00174F47" w:rsidTr="00656BA9">
        <w:trPr>
          <w:trHeight w:val="1343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POSLIJE KIŠE DOLAZI SUNCE, Dragutin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Horkić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iskazuje misli i osjećaje nakon čitanja književnoga teksta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navodi sličnosti i razlike između sadržaja i teme književnoga teksta i vlastitoga životnog iskustva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uspoređuje misli i osjećaje nakon čitanja teksta sa zapažanjima ostalih učenika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etičke vrijednosti teksta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– B.2.2.A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razvojne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promjene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sebi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drugima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– A.2.2.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1. dio U/str. 10., 11., 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 6., 7.</w:t>
            </w:r>
          </w:p>
          <w:p w:rsidR="00DE77E1" w:rsidRPr="00174F47" w:rsidRDefault="00E72F1B" w:rsidP="00656BA9">
            <w:pPr>
              <w:suppressAutoHyphens/>
              <w:rPr>
                <w:rFonts w:asciiTheme="minorHAnsi" w:hAnsiTheme="minorHAnsi" w:cstheme="minorHAnsi"/>
              </w:rPr>
            </w:pPr>
            <w:hyperlink r:id="rId5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758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B.3.2.</w:t>
            </w:r>
            <w:r w:rsidRPr="00174F47">
              <w:rPr>
                <w:rFonts w:asciiTheme="minorHAnsi" w:hAnsiTheme="minorHAnsi" w:cstheme="minorHAnsi"/>
              </w:rPr>
              <w:t xml:space="preserve"> 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uočava emocionalnost i slikovitost tekst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728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Ponavljanje sadržaja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2. razreda (1)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čita rečenice primjerene početnomu opismenjavanju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postavlja pitanja primjereno početnom opismenjavanju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jednostavna pitanja nakon čitanja teksta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A.2.2.</w:t>
            </w:r>
            <w:r w:rsidRPr="00174F47">
              <w:rPr>
                <w:rFonts w:asciiTheme="minorHAnsi" w:hAnsiTheme="minorHAnsi" w:cstheme="minorHAnsi"/>
              </w:rPr>
              <w:t xml:space="preserve"> Primjena strategija učenja i rješavanje problema – Učenik primjenjuje strategije učenja i rješava probleme u svim područjima učenja uz praćenje i podršku učitelja.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A.2.3.</w:t>
            </w:r>
            <w:r w:rsidRPr="00174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Razvija osobne potencijale.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Diktat i NL (u prilogu pripreme + nastavni listić za učenike s teškoćama)</w:t>
            </w:r>
          </w:p>
          <w:p w:rsidR="00DE77E1" w:rsidRPr="00174F47" w:rsidRDefault="00E72F1B" w:rsidP="00656BA9">
            <w:pPr>
              <w:suppressAutoHyphens/>
              <w:rPr>
                <w:rFonts w:asciiTheme="minorHAnsi" w:hAnsiTheme="minorHAnsi" w:cstheme="minorHAnsi"/>
              </w:rPr>
            </w:pPr>
            <w:hyperlink r:id="rId6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730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A.2.4.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pojam glas, slovo, slog, riječ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oznake za mjerne jedinice (duljina, novac, vrijeme)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i/>
                <w:iCs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u kojima su </w:t>
            </w:r>
            <w:proofErr w:type="spellStart"/>
            <w:r w:rsidRPr="00174F47">
              <w:rPr>
                <w:rFonts w:asciiTheme="minorHAnsi" w:hAnsiTheme="minorHAnsi" w:cstheme="minorHAnsi"/>
              </w:rPr>
              <w:t>glasostudenivi</w:t>
            </w:r>
            <w:proofErr w:type="spellEnd"/>
            <w:r w:rsidRPr="00174F47">
              <w:rPr>
                <w:rFonts w:asciiTheme="minorHAnsi" w:hAnsiTheme="minorHAnsi" w:cstheme="minorHAnsi"/>
              </w:rPr>
              <w:t> </w:t>
            </w:r>
            <w:r w:rsidRPr="00174F47">
              <w:rPr>
                <w:rFonts w:asciiTheme="minorHAnsi" w:hAnsiTheme="minorHAnsi" w:cstheme="minorHAnsi"/>
                <w:i/>
                <w:iCs/>
              </w:rPr>
              <w:t xml:space="preserve">č, ć,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</w:rPr>
              <w:t>/je/e/i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975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ISKORISTI DAN, Nada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B.3.1.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povezuje sadržaj i temu književnog djela s vlastitim iskustvom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 iskazuje misli i osjećaje nakon čitanja književnoga teksta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temu književnoga teksta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povezuje temu književnoga teksta s vlastitim iskustvom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navodi sličnosti i razlike između sadržaja i teme književnoga teksta i vlastitoga životnog iskustva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strategije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područjima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praćenje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 12., 13. str.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RB/8. str.</w:t>
            </w:r>
          </w:p>
          <w:p w:rsidR="00DE77E1" w:rsidRPr="00174F47" w:rsidRDefault="00E72F1B" w:rsidP="00656BA9">
            <w:pPr>
              <w:rPr>
                <w:rFonts w:asciiTheme="minorHAnsi" w:hAnsiTheme="minorHAnsi" w:cstheme="minorHAnsi"/>
              </w:rPr>
            </w:pPr>
            <w:hyperlink r:id="rId7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548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razvija vlastiti potencijal za stvaralaštvo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833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126" w:type="dxa"/>
            <w:vMerge w:val="restart"/>
          </w:tcPr>
          <w:p w:rsidR="00DE77E1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Ponavljanje sadržaja </w:t>
            </w:r>
            <w:r>
              <w:rPr>
                <w:rFonts w:asciiTheme="minorHAnsi" w:hAnsiTheme="minorHAnsi" w:cstheme="minorHAnsi"/>
                <w:b/>
                <w:bCs/>
              </w:rPr>
              <w:t>2.</w:t>
            </w:r>
            <w:r w:rsidRPr="00174F47">
              <w:rPr>
                <w:rFonts w:asciiTheme="minorHAnsi" w:hAnsiTheme="minorHAnsi" w:cstheme="minorHAnsi"/>
                <w:b/>
                <w:bCs/>
              </w:rPr>
              <w:t xml:space="preserve"> razreda (</w:t>
            </w:r>
            <w:r>
              <w:rPr>
                <w:rFonts w:asciiTheme="minorHAnsi" w:hAnsiTheme="minorHAnsi" w:cstheme="minorHAnsi"/>
                <w:b/>
                <w:bCs/>
              </w:rPr>
              <w:t>udžbenik</w:t>
            </w:r>
            <w:r w:rsidRPr="00174F47">
              <w:rPr>
                <w:rFonts w:asciiTheme="minorHAnsi" w:hAnsiTheme="minorHAnsi" w:cstheme="minorHAnsi"/>
                <w:b/>
                <w:bCs/>
              </w:rPr>
              <w:t>/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18. – 21. str.)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razgovara i govori tekstove jednostavne strukture.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svakodnevne komunikacijske situacije – govori kraći tekst prema jednostavnoj strukturi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pripovijeda događaje nižući ih kronološki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služi se novim riječima u skladu s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komunikacijskom situacijom i temom. 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B.2.4.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naučio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riješio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zadatak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 w:eastAsia="hr-HR"/>
              </w:rPr>
            </w:pPr>
          </w:p>
          <w:p w:rsidR="00DE77E1" w:rsidRPr="00205DC6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pozitivne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negativne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osobine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asciiTheme="minorHAnsi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prema savjetu odabire odgovarajuću digitalnu tehno–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logiju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za oba–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vljanje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zadatka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 18.–21. str.,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RB/10 str. NL (u prilogu pripreme)</w:t>
            </w:r>
          </w:p>
        </w:tc>
      </w:tr>
      <w:tr w:rsidR="00DE77E1" w:rsidRPr="00174F47" w:rsidTr="00656BA9">
        <w:trPr>
          <w:trHeight w:val="1483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hd w:val="clear" w:color="auto" w:fill="FFFFFF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 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 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(umanjenice, uvećanice, zanimanja)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veliko početno slovo: imena ulica, trgova, naseljenih mjesta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640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HOĆU ZNATI, Ratko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Zvrko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B.3.1.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iskazuje misli i osjećaje nakon čitanja književnoga teksta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prepoznaje temu književnoga teksta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povezuje temu književnoga teksta s vlastitim iskustvom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uspoređuje misli i osjećaje nakon čitanja teksta sa zapažanjima ostalih učenika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navodi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između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iskustva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strategije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područjima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praćenje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 A.2.3.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U/str. 14. –.17.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 9.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NL (u prilogu pripreme)</w:t>
            </w:r>
          </w:p>
          <w:p w:rsidR="00DE77E1" w:rsidRPr="00174F47" w:rsidRDefault="00E72F1B" w:rsidP="00656BA9">
            <w:pPr>
              <w:rPr>
                <w:rFonts w:asciiTheme="minorHAnsi" w:hAnsiTheme="minorHAnsi" w:cstheme="minorHAnsi"/>
              </w:rPr>
            </w:pPr>
            <w:hyperlink r:id="rId8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2542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A.3.3.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tekst i pronalazi važne podatke u tekstu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uočava grafičku strukturu teksta: naslov, tijelo teksta, ilustracije i/ili fotografije, rubrike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odgovara na pitanja o pročitanome tekstu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postavlja pitanja o pročitanome tekstu</w:t>
            </w:r>
          </w:p>
          <w:p w:rsidR="00DE77E1" w:rsidRPr="00174F47" w:rsidRDefault="00DE77E1" w:rsidP="00656BA9">
            <w:pPr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prepoznaje nepoznate riječi i pronalazi njezino značenje na temelju sadržaja teksta i u rječniku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pacing w:line="276" w:lineRule="auto"/>
              <w:rPr>
                <w:rFonts w:cstheme="minorHAnsi"/>
              </w:rPr>
            </w:pPr>
          </w:p>
        </w:tc>
      </w:tr>
      <w:tr w:rsidR="00DE77E1" w:rsidRPr="00174F47" w:rsidTr="00656BA9">
        <w:trPr>
          <w:trHeight w:val="1527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2126" w:type="dxa"/>
            <w:vMerge w:val="restart"/>
          </w:tcPr>
          <w:p w:rsidR="00DE77E1" w:rsidRPr="00FA4FE9" w:rsidRDefault="00DE77E1" w:rsidP="00656BA9">
            <w:pPr>
              <w:rPr>
                <w:rFonts w:asciiTheme="minorHAnsi" w:eastAsiaTheme="minorHAnsi" w:hAnsiTheme="minorHAnsi" w:cstheme="minorHAnsi"/>
                <w:b/>
                <w:bCs/>
                <w:iCs/>
              </w:rPr>
            </w:pPr>
            <w:r w:rsidRPr="00FA4FE9">
              <w:rPr>
                <w:rFonts w:asciiTheme="minorHAnsi" w:eastAsiaTheme="minorHAnsi" w:hAnsiTheme="minorHAnsi" w:cstheme="minorHAnsi"/>
                <w:b/>
                <w:bCs/>
                <w:iCs/>
              </w:rPr>
              <w:t>Hoću znati: Javni nastup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</w:rPr>
              <w:t>– usmena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OŠ HJ A.3.1. </w:t>
            </w:r>
            <w:r w:rsidRPr="00174F47">
              <w:rPr>
                <w:rFonts w:ascii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služi se novim riječima u skladu s komunikacijskom situacijom i temom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govornim situacijama samostalno prilagođava ton, intonaciju i stil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A.2.1.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Uz podršku učitelja ili samostalno traži nove informacije iz različitih izvora i uspješno ih primjenjuje pri rješavanju problema.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A.2.3.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Razvija osobne potencijale.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B.2.4.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proces učenja i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svoje rezultate te procjenjuje ostvareni napredak.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557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OŠ HJ B.3.4.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istražuje, eksperimentira i slobodno radi na temi koja mu je bliska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stvara različite individualne uratke: stvara na dijalektu / mjesnom govoru,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piše i crta slikovnicu, glumi u igrokazu, stvara novinsku stranicu, piše pismo podrške, crta naslovnicu knjige, crta plakat, crta strip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841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PISMO JESENI, Jadranka Čunčić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Bandov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slikovnicu, zbirku pjesama, zbirku priča, dječji roman, basnu, igrokaz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lastRenderedPageBreak/>
              <w:t>– razvija čitateljske navike kontinuiranim čitanjem i motivacijom za čitanjem različitih žanrova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Solidaran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empatičan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odnosu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ljudima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drugim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bićima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z – B.2.2.C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Uspoređuje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podržava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različitosti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lastRenderedPageBreak/>
              <w:t>1. dio U/str. 22., 23.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 str. 11.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  <w:p w:rsidR="00DE77E1" w:rsidRPr="00174F47" w:rsidRDefault="00E72F1B" w:rsidP="00656BA9">
            <w:pPr>
              <w:rPr>
                <w:rFonts w:asciiTheme="minorHAnsi" w:hAnsiTheme="minorHAnsi" w:cstheme="minorHAnsi"/>
              </w:rPr>
            </w:pPr>
            <w:hyperlink r:id="rId9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766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redoslijed događaja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povezuje likove s mjestom i vremenom radnje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opisuje likove prema izgledu, ponašanju i govoru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uočava emocionalnost i slikovitost tekst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766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2126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OBAVIJESNI TEKST: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ŠKOLSKA KNJIŽNICA</w:t>
            </w:r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OŠ HJ A.3.3.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tekst i pronalazi važne podatke u tekstu.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postavlja pitanja o pročitanome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važne podatke u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i objašnjava podatke u grafičkim prikazima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pojašnjava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popravljarazumijevanje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pročitanoga teksta čitajući ponovo tekst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sažima (traži glavne misli) i prepričava tekst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nepoznate riječi i pronalazi njezino značenje na temelju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sažima (traži glavne misli) i prepričava tekst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nepoznate riječi i pronalazi njihovo značenje na temelju sadržaja teksta i u rječniku</w:t>
            </w:r>
          </w:p>
        </w:tc>
        <w:tc>
          <w:tcPr>
            <w:tcW w:w="2690" w:type="dxa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A.2.4.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radne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navike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goo A.2.1.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Ponaša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se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skladu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ljudskim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pravima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svakodnevnom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životu</w:t>
            </w:r>
            <w:proofErr w:type="spellEnd"/>
          </w:p>
        </w:tc>
        <w:tc>
          <w:tcPr>
            <w:tcW w:w="1559" w:type="dxa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U/str. 24., 25.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RB/str.12.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DE77E1" w:rsidRPr="00174F47" w:rsidRDefault="00E72F1B" w:rsidP="00656BA9">
            <w:pPr>
              <w:rPr>
                <w:rFonts w:asciiTheme="minorHAnsi" w:hAnsiTheme="minorHAnsi" w:cstheme="minorHAnsi"/>
              </w:rPr>
            </w:pPr>
            <w:hyperlink r:id="rId10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2066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OŠ HJ B.3.3. </w:t>
            </w:r>
            <w:r w:rsidRPr="00174F47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slikovnicu, zbirku pjesama, zbirku priča, dječji roman, basnu, igrokaz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razvija čitateljske navike kontinuiranim čitanjem i motivacijom za čitanjem različitih žanrova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izrađuje popis pročitanih knjiga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objašnjava razloge vlastitoga izbora knjiga za čitanje</w:t>
            </w:r>
          </w:p>
        </w:tc>
        <w:tc>
          <w:tcPr>
            <w:tcW w:w="2690" w:type="dxa"/>
          </w:tcPr>
          <w:p w:rsidR="00DE77E1" w:rsidRPr="00174F47" w:rsidRDefault="00DE77E1" w:rsidP="00656BA9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777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IMENA KNJIGA I NOVINA  –  VELIKO POČETNO SLOVO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A.3.4.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Cs/>
              </w:rPr>
            </w:pPr>
            <w:r w:rsidRPr="00174F47">
              <w:rPr>
                <w:rFonts w:asciiTheme="minorHAnsi" w:hAnsiTheme="minorHAnsi" w:cstheme="minorHAnsi"/>
                <w:bCs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bCs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bCs/>
              </w:rPr>
              <w:t xml:space="preserve"> čitkost u pisanju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Cs/>
              </w:rPr>
            </w:pPr>
            <w:r w:rsidRPr="00174F47">
              <w:rPr>
                <w:rFonts w:asciiTheme="minorHAnsi" w:hAnsiTheme="minorHAnsi" w:cstheme="minorHAnsi"/>
                <w:bCs/>
              </w:rPr>
              <w:t>– piše veliko početno slovo: imena ulica, trgova, naseljenih mjesta, voda i gora, ustanova u užem okružju; imena knjiga i novina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Cs/>
              </w:rPr>
            </w:pPr>
            <w:r w:rsidRPr="00174F47">
              <w:rPr>
                <w:rFonts w:asciiTheme="minorHAnsi" w:hAnsiTheme="minorHAnsi" w:cstheme="minorHAnsi"/>
                <w:bCs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bCs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bCs/>
              </w:rPr>
              <w:t xml:space="preserve"> imena</w:t>
            </w:r>
          </w:p>
        </w:tc>
        <w:tc>
          <w:tcPr>
            <w:tcW w:w="2690" w:type="dxa"/>
            <w:vMerge w:val="restart"/>
          </w:tcPr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A.2.3.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Izražava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ideje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različite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CB6DBB" w:rsidRDefault="00DE77E1" w:rsidP="00656BA9">
            <w:pPr>
              <w:rPr>
                <w:rFonts w:asciiTheme="minorHAnsi" w:hAnsiTheme="minorHAnsi" w:cstheme="minorHAnsi"/>
                <w:b/>
                <w:bCs/>
                <w:lang w:val="en-US" w:eastAsia="hr-HR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 w:eastAsia="hr-HR"/>
              </w:rPr>
              <w:t xml:space="preserve"> z </w:t>
            </w: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B.2.1.A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komunikacije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U/str. 28., 29.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str.14.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DE77E1" w:rsidRPr="00174F47" w:rsidRDefault="00E72F1B" w:rsidP="00656BA9">
            <w:pPr>
              <w:rPr>
                <w:rFonts w:asciiTheme="minorHAnsi" w:hAnsiTheme="minorHAnsi" w:cstheme="minorHAnsi"/>
              </w:rPr>
            </w:pPr>
            <w:hyperlink r:id="rId11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385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razvija čitateljske navike kontinuiranim čitanjem i motivacijom za čitanjem različitih žanrova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</w:rPr>
              <w:t>– izrađuje popis pročitanih knjiga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274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2126" w:type="dxa"/>
          </w:tcPr>
          <w:p w:rsidR="00DE77E1" w:rsidRPr="00D4268C" w:rsidRDefault="00DE77E1" w:rsidP="00656BA9">
            <w:pPr>
              <w:rPr>
                <w:rFonts w:asciiTheme="minorHAnsi" w:eastAsiaTheme="minorHAnsi" w:hAnsiTheme="minorHAnsi" w:cstheme="minorHAnsi"/>
                <w:b/>
                <w:iCs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iCs/>
              </w:rPr>
              <w:t>Ponavljanje i vježbanje jezičnih sadržaja: v</w:t>
            </w:r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 xml:space="preserve">eliko početno slovo; glasovi </w:t>
            </w:r>
            <w:proofErr w:type="spellStart"/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>č,ć,dž,đ</w:t>
            </w:r>
            <w:proofErr w:type="spellEnd"/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 xml:space="preserve">, </w:t>
            </w:r>
            <w:proofErr w:type="spellStart"/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>ije</w:t>
            </w:r>
            <w:proofErr w:type="spellEnd"/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>/je, imenice</w:t>
            </w:r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A.3.4.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čitkost u pisanju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i/>
                <w:iCs/>
              </w:rPr>
            </w:pPr>
            <w:r w:rsidRPr="00174F47">
              <w:rPr>
                <w:rFonts w:asciiTheme="minorHAnsi" w:hAnsiTheme="minorHAnsi" w:cstheme="minorHAnsi"/>
              </w:rPr>
              <w:t>– piše ogledne i česte riječi koje su dio aktivnoga rječnika u kojima su glasovi </w:t>
            </w:r>
            <w:r w:rsidRPr="00174F47">
              <w:rPr>
                <w:rFonts w:asciiTheme="minorHAnsi" w:hAnsiTheme="minorHAnsi" w:cstheme="minorHAnsi"/>
                <w:i/>
                <w:iCs/>
              </w:rPr>
              <w:t xml:space="preserve">č, ć,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</w:rPr>
              <w:t>/je/e/i 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(umanjenice, uvećanice, zanimanja)– piše veliko početno slovo: imena ulica, trgova, naseljenih mjesta</w:t>
            </w:r>
          </w:p>
          <w:p w:rsidR="00DE77E1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imena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</w:tcPr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B.1.4.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559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  <w:p w:rsidR="00DE77E1" w:rsidRPr="00174F47" w:rsidRDefault="00E72F1B" w:rsidP="00656BA9">
            <w:pPr>
              <w:rPr>
                <w:rFonts w:asciiTheme="minorHAnsi" w:hAnsiTheme="minorHAnsi" w:cstheme="minorHAnsi"/>
              </w:rPr>
            </w:pPr>
            <w:hyperlink r:id="rId12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550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lastRenderedPageBreak/>
              <w:t>15.</w:t>
            </w:r>
          </w:p>
        </w:tc>
        <w:tc>
          <w:tcPr>
            <w:tcW w:w="2126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JESEN, Stanislav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Femenić</w:t>
            </w:r>
            <w:proofErr w:type="spellEnd"/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prepoznaje i izdvaja temu književnoga teksta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uočava pjesničke slike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uočava emocionalnost i slikovitost teksta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uočava posebnost poetskog izraza: slikovitost, zvučnost i ritmičnost</w:t>
            </w:r>
          </w:p>
        </w:tc>
        <w:tc>
          <w:tcPr>
            <w:tcW w:w="2690" w:type="dxa"/>
          </w:tcPr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A.2.3.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Izražava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ideje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različite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CB6DBB" w:rsidRDefault="00DE77E1" w:rsidP="00656BA9">
            <w:pPr>
              <w:rPr>
                <w:rFonts w:asciiTheme="minorHAnsi" w:hAnsiTheme="minorHAnsi" w:cstheme="minorHAnsi"/>
                <w:b/>
                <w:bCs/>
                <w:lang w:val="en-US" w:eastAsia="hr-HR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 w:eastAsia="hr-HR"/>
              </w:rPr>
              <w:t xml:space="preserve"> z </w:t>
            </w: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B.2.1.A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komunikacije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 str. 26., 27.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RB/str.13.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DE77E1" w:rsidRPr="00174F47" w:rsidRDefault="00E72F1B" w:rsidP="00656BA9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13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2001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6B4308">
              <w:rPr>
                <w:rFonts w:asciiTheme="minorHAnsi" w:eastAsiaTheme="minorHAnsi" w:hAnsiTheme="minorHAnsi" w:cstheme="minorHAnsi"/>
                <w:b/>
                <w:bCs/>
              </w:rPr>
              <w:t xml:space="preserve">Jezično izražavanje i stvaranje: </w:t>
            </w:r>
            <w:r w:rsidRPr="00174F47">
              <w:rPr>
                <w:rFonts w:asciiTheme="minorHAnsi" w:hAnsiTheme="minorHAnsi" w:cstheme="minorHAnsi"/>
                <w:b/>
              </w:rPr>
              <w:t>Jesen – sastavak, priča, pjesma…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B.3.4.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razvija vlastiti potencijal za stvaralaštvo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osobne  potencijale</w:t>
            </w:r>
          </w:p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B.1.4.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Na poticaj i uz pomoć učitelja procjenjuje je li uspješno riješio zadatak ili naučio.</w:t>
            </w:r>
          </w:p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 str. 27. (rubrika Stvaram)</w:t>
            </w:r>
          </w:p>
        </w:tc>
      </w:tr>
      <w:tr w:rsidR="00DE77E1" w:rsidRPr="00174F47" w:rsidTr="00656BA9">
        <w:trPr>
          <w:trHeight w:val="1130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B.3.4. </w:t>
            </w:r>
            <w:r w:rsidRPr="00174F47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:rsidR="00DE77E1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</w:rPr>
              <w:t>– razvija vlastiti potencijal za stvaralaštvo</w:t>
            </w:r>
            <w:r w:rsidRPr="00174F47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E77E1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3960"/>
        </w:trPr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lastRenderedPageBreak/>
              <w:t>17.</w:t>
            </w:r>
          </w:p>
          <w:p w:rsidR="00DE77E1" w:rsidRPr="00174F47" w:rsidRDefault="00DE77E1" w:rsidP="00656BA9">
            <w:pPr>
              <w:suppressAutoHyphens/>
              <w:rPr>
                <w:rFonts w:cstheme="minorHAnsi"/>
                <w:b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DE77E1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Što ćemo čitati? </w:t>
            </w:r>
          </w:p>
          <w:p w:rsidR="00DE77E1" w:rsidRPr="00174F47" w:rsidRDefault="00DE77E1" w:rsidP="00656BA9">
            <w:pPr>
              <w:suppressAutoHyphens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– u</w:t>
            </w:r>
            <w:r w:rsidRPr="00174F47">
              <w:rPr>
                <w:rFonts w:asciiTheme="minorHAnsi" w:hAnsiTheme="minorHAnsi" w:cstheme="minorHAnsi"/>
                <w:b/>
              </w:rPr>
              <w:t>vodni sat lektir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DE77E1" w:rsidRPr="00174F47" w:rsidRDefault="00DE77E1" w:rsidP="00656BA9">
            <w:pPr>
              <w:rPr>
                <w:rFonts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OŠ HJ B.3.3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DE77E1" w:rsidRPr="00581EF5" w:rsidRDefault="00DE77E1" w:rsidP="00656BA9">
            <w:r w:rsidRPr="00581EF5">
              <w:t>– razlikuje slikovnicu, zbirku pjesama, zbirku priča, dječji roman, basnu, igrokaz</w:t>
            </w:r>
          </w:p>
          <w:p w:rsidR="00DE77E1" w:rsidRPr="00581EF5" w:rsidRDefault="00DE77E1" w:rsidP="00656BA9">
            <w:r w:rsidRPr="00581EF5">
              <w:t>– razvija čitateljske navike kontinuiranim čitanjem i motivacijom za čitanjem različitih žanrova</w:t>
            </w:r>
          </w:p>
          <w:p w:rsidR="00DE77E1" w:rsidRPr="00581EF5" w:rsidRDefault="00DE77E1" w:rsidP="00656BA9">
            <w:r w:rsidRPr="00581EF5">
              <w:t>– izrađuje popis pročitanih knjiga</w:t>
            </w:r>
          </w:p>
          <w:p w:rsidR="00DE77E1" w:rsidRPr="00581EF5" w:rsidRDefault="00DE77E1" w:rsidP="00656BA9">
            <w:r w:rsidRPr="00581EF5">
              <w:t>– objašnjava razloge vlastitoga izbora knjiga za čitanje</w:t>
            </w:r>
          </w:p>
          <w:p w:rsidR="00DE77E1" w:rsidRPr="00174F47" w:rsidRDefault="00DE77E1" w:rsidP="00656BA9">
            <w:pPr>
              <w:rPr>
                <w:rFonts w:cstheme="minorHAnsi"/>
                <w:shd w:val="clear" w:color="auto" w:fill="FFFFFF"/>
              </w:rPr>
            </w:pPr>
            <w:r w:rsidRPr="00581EF5">
              <w:t>– preporučuje ostalim učenicima knjige koje je pročitao i koje su mu bile zanimljive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DE77E1" w:rsidRPr="00CB6DBB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nove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informacije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različitih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izvora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7E1" w:rsidRPr="00174F47" w:rsidRDefault="00E72F1B" w:rsidP="00656BA9">
            <w:pPr>
              <w:suppressAutoHyphens/>
              <w:rPr>
                <w:rStyle w:val="Hiperveza"/>
                <w:rFonts w:asciiTheme="minorHAnsi" w:hAnsiTheme="minorHAnsi" w:cstheme="minorHAnsi"/>
              </w:rPr>
            </w:pPr>
            <w:hyperlink r:id="rId14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DE77E1" w:rsidRPr="00174F47" w:rsidRDefault="00DE77E1" w:rsidP="00656BA9">
            <w:pPr>
              <w:suppressAutoHyphens/>
              <w:rPr>
                <w:rStyle w:val="Hiperveza"/>
                <w:rFonts w:asciiTheme="minorHAnsi" w:hAnsiTheme="minorHAnsi" w:cstheme="minorHAnsi"/>
              </w:rPr>
            </w:pPr>
          </w:p>
          <w:p w:rsidR="00DE77E1" w:rsidRPr="00174F47" w:rsidRDefault="00DE77E1" w:rsidP="00656BA9">
            <w:pPr>
              <w:rPr>
                <w:rFonts w:cstheme="minorHAnsi"/>
              </w:rPr>
            </w:pPr>
            <w:r w:rsidRPr="00174F47">
              <w:rPr>
                <w:rFonts w:asciiTheme="minorHAnsi" w:hAnsiTheme="minorHAnsi" w:cstheme="minorHAnsi"/>
                <w:i/>
              </w:rPr>
              <w:t>*Prijedlog i popis književnih djela za cjelovito čitanje – U Podršci učiteljima na e-sferi, mapa BONUS LEKTIRA</w:t>
            </w:r>
          </w:p>
        </w:tc>
      </w:tr>
      <w:tr w:rsidR="00DE77E1" w:rsidRPr="00174F47" w:rsidTr="00656BA9">
        <w:trPr>
          <w:trHeight w:val="699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OŠ HJ A.3.1.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razgovara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govori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tekstove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jednostavne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strukture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služi se novim riječima u skladu s komunikacijskom situacijom i temom 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 govornim situacijama samostalno prilagođava ton, intonaciju i stil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690" w:type="dxa"/>
          </w:tcPr>
          <w:p w:rsidR="00DE77E1" w:rsidRPr="00CB6DBB" w:rsidRDefault="00DE77E1" w:rsidP="00656BA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E77E1" w:rsidRPr="00174F47" w:rsidTr="00656BA9">
        <w:trPr>
          <w:trHeight w:val="2258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LEKTIRA: ČUDNOVATE ZGODE ŠEGRTA HLAPIĆ, Ivana Brlić–Mažuranić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(uvodni sat)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B.3.1.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iskazuje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nakon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čitanja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temu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navodi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razlike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između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teme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iskustva</w:t>
            </w:r>
            <w:proofErr w:type="spellEnd"/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uspoređuje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nakon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čitanja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sa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zapažanjima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ostalih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učenika</w:t>
            </w:r>
            <w:proofErr w:type="spellEnd"/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etičke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vrijednosti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</w:tc>
        <w:tc>
          <w:tcPr>
            <w:tcW w:w="2690" w:type="dxa"/>
            <w:vMerge w:val="restart"/>
          </w:tcPr>
          <w:p w:rsidR="00DE77E1" w:rsidRPr="00CB6DBB" w:rsidRDefault="00DE77E1" w:rsidP="00656BA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B.2.1.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uvažava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potrebe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drugih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z–B.2.1.</w:t>
            </w:r>
            <w:proofErr w:type="gram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C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proofErr w:type="gram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nasilja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nenasilnoga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U/str. 30., 31.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 15.</w:t>
            </w:r>
          </w:p>
          <w:p w:rsidR="00DE77E1" w:rsidRDefault="00E72F1B" w:rsidP="00656BA9">
            <w:pPr>
              <w:rPr>
                <w:rStyle w:val="Hiperveza"/>
                <w:rFonts w:asciiTheme="minorHAnsi" w:hAnsiTheme="minorHAnsi" w:cstheme="minorHAnsi"/>
              </w:rPr>
            </w:pPr>
            <w:hyperlink r:id="rId15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DE77E1" w:rsidRDefault="00DE77E1" w:rsidP="00656BA9">
            <w:pPr>
              <w:rPr>
                <w:rStyle w:val="Hiperveza"/>
              </w:rPr>
            </w:pP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Nastavni materijali u Podršci na e-sferi, mapa </w:t>
            </w:r>
            <w:r>
              <w:rPr>
                <w:rFonts w:cstheme="minorHAnsi"/>
              </w:rPr>
              <w:lastRenderedPageBreak/>
              <w:t>BONUS LEKTIRA</w:t>
            </w:r>
          </w:p>
        </w:tc>
      </w:tr>
      <w:tr w:rsidR="00DE77E1" w:rsidRPr="00174F47" w:rsidTr="00656BA9">
        <w:trPr>
          <w:trHeight w:val="1465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i izdvaja temu književnoga teksta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redoslijed događaja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povezuje likove s mjestom i vremenom radnje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558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2126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PROMETNA PRIČA, Nada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i izdvaja temu književnoga teksta</w:t>
            </w:r>
          </w:p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redoslijed događaja</w:t>
            </w:r>
          </w:p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povezuje likove s mjestom i vremenom radnje</w:t>
            </w:r>
          </w:p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opisuje likove prema izgledu, ponašanju i govoru</w:t>
            </w:r>
          </w:p>
        </w:tc>
        <w:tc>
          <w:tcPr>
            <w:tcW w:w="2690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z– C.2.1.A</w:t>
            </w:r>
          </w:p>
          <w:p w:rsidR="00DE77E1" w:rsidRPr="009537D2" w:rsidRDefault="00DE77E1" w:rsidP="00656BA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opasnosti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prometu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</w:tcPr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1. dio U/str. 32. – 35.,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16., 17.</w:t>
            </w:r>
          </w:p>
          <w:p w:rsidR="00DE77E1" w:rsidRPr="00174F47" w:rsidRDefault="00E72F1B" w:rsidP="00656BA9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16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408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Redoslijed događaja, sažetak (Prometna priča)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  <w:bCs/>
                <w:iCs/>
              </w:rPr>
              <w:t>– pisana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KOMUNIKACIJA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postavlja pitanja o pročitanome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sažima (traži glavne misli) i prepričava tekst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z– C.2.1.</w:t>
            </w:r>
            <w:proofErr w:type="gram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A</w:t>
            </w:r>
            <w:proofErr w:type="gram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opasnosti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prometu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A.2.1. </w:t>
            </w:r>
            <w:r w:rsidRPr="00174F47">
              <w:rPr>
                <w:rFonts w:asciiTheme="minorHAnsi" w:hAnsiTheme="minorHAnsi" w:cstheme="minorHAnsi"/>
              </w:rPr>
              <w:t>Ponaša se u skladu s ljudskim pravima u svakodnevnom životu.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tabs>
                <w:tab w:val="left" w:pos="5340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938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tabs>
                <w:tab w:val="left" w:pos="53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</w:tcPr>
          <w:p w:rsidR="00DE77E1" w:rsidRPr="00174F47" w:rsidRDefault="00DE77E1" w:rsidP="00656BA9">
            <w:pPr>
              <w:suppressAutoHyphens/>
              <w:ind w:right="113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jednostavne tekstove prema zadanoj ili slobodno odabranoj temi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prema predlošcima za uvježbavanje pisanja (neposrednim promatranjem, zamišljanjem, predočavanjem)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937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tabs>
                <w:tab w:val="left" w:pos="5340"/>
              </w:tabs>
              <w:suppressAutoHyphens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</w:tcPr>
          <w:p w:rsidR="00DE77E1" w:rsidRPr="00174F47" w:rsidRDefault="00DE77E1" w:rsidP="00656BA9">
            <w:pPr>
              <w:suppressAutoHyphens/>
              <w:ind w:right="113"/>
              <w:rPr>
                <w:rFonts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DE77E1" w:rsidRPr="00174F47" w:rsidRDefault="00DE77E1" w:rsidP="00656BA9">
            <w:pPr>
              <w:rPr>
                <w:rFonts w:cstheme="minorHAnsi"/>
              </w:rPr>
            </w:pP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cstheme="minorHAnsi"/>
              </w:rPr>
            </w:pPr>
          </w:p>
        </w:tc>
      </w:tr>
    </w:tbl>
    <w:p w:rsidR="00DE77E1" w:rsidRPr="00174F47" w:rsidRDefault="00DE77E1" w:rsidP="00DE77E1">
      <w:pPr>
        <w:rPr>
          <w:rFonts w:eastAsia="Calibri" w:cstheme="minorHAnsi"/>
          <w:b/>
        </w:rPr>
      </w:pPr>
      <w:r w:rsidRPr="00174F47">
        <w:rPr>
          <w:rFonts w:eastAsia="Calibri" w:cstheme="minorHAnsi"/>
          <w:b/>
        </w:rPr>
        <w:br w:type="page"/>
      </w:r>
    </w:p>
    <w:p w:rsidR="00656BA9" w:rsidRDefault="00DE77E1">
      <w:r>
        <w:lastRenderedPageBreak/>
        <w:t xml:space="preserve">                                              </w:t>
      </w:r>
    </w:p>
    <w:p w:rsidR="00DE77E1" w:rsidRPr="00656BA9" w:rsidRDefault="00656BA9">
      <w:pPr>
        <w:rPr>
          <w:b/>
          <w:sz w:val="28"/>
          <w:szCs w:val="28"/>
        </w:rPr>
      </w:pPr>
      <w:r w:rsidRPr="00656BA9">
        <w:rPr>
          <w:b/>
          <w:sz w:val="28"/>
          <w:szCs w:val="28"/>
        </w:rPr>
        <w:t xml:space="preserve">                                              </w:t>
      </w:r>
      <w:r w:rsidR="00DE77E1" w:rsidRPr="00656BA9">
        <w:rPr>
          <w:b/>
          <w:sz w:val="28"/>
          <w:szCs w:val="28"/>
        </w:rPr>
        <w:t xml:space="preserve">  MJESEČNI PLAN RADA ZA MATEMATIKU ,RUJAN, U 3.a.r. šk.</w:t>
      </w:r>
      <w:r w:rsidRPr="00656BA9">
        <w:rPr>
          <w:b/>
          <w:sz w:val="28"/>
          <w:szCs w:val="28"/>
        </w:rPr>
        <w:t xml:space="preserve"> </w:t>
      </w:r>
      <w:r w:rsidR="00DE77E1" w:rsidRPr="00656BA9">
        <w:rPr>
          <w:b/>
          <w:sz w:val="28"/>
          <w:szCs w:val="28"/>
        </w:rPr>
        <w:t>god. 2022./2023.</w:t>
      </w:r>
    </w:p>
    <w:p w:rsidR="00DE77E1" w:rsidRDefault="00DE77E1"/>
    <w:p w:rsidR="00DE77E1" w:rsidRDefault="00DE77E1"/>
    <w:p w:rsidR="00DE77E1" w:rsidRPr="001F5F6F" w:rsidRDefault="00DE77E1" w:rsidP="00DE77E1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14117" w:type="dxa"/>
        <w:tblLook w:val="04A0" w:firstRow="1" w:lastRow="0" w:firstColumn="1" w:lastColumn="0" w:noHBand="0" w:noVBand="1"/>
      </w:tblPr>
      <w:tblGrid>
        <w:gridCol w:w="1088"/>
        <w:gridCol w:w="1875"/>
        <w:gridCol w:w="1707"/>
        <w:gridCol w:w="1333"/>
        <w:gridCol w:w="3323"/>
        <w:gridCol w:w="3379"/>
        <w:gridCol w:w="1412"/>
      </w:tblGrid>
      <w:tr w:rsidR="00DE77E1" w:rsidRPr="004477C5" w:rsidTr="00656BA9">
        <w:tc>
          <w:tcPr>
            <w:tcW w:w="1088" w:type="dxa"/>
            <w:shd w:val="clear" w:color="auto" w:fill="DEEAF6" w:themeFill="accent5" w:themeFillTint="33"/>
          </w:tcPr>
          <w:p w:rsidR="00DE77E1" w:rsidRDefault="00DE77E1" w:rsidP="00656B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RUJAN </w:t>
            </w:r>
          </w:p>
          <w:p w:rsidR="00DE77E1" w:rsidRPr="004477C5" w:rsidRDefault="00DE77E1" w:rsidP="00656B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 SATI</w:t>
            </w:r>
          </w:p>
        </w:tc>
        <w:tc>
          <w:tcPr>
            <w:tcW w:w="1875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707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23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DE77E1" w:rsidRPr="004477C5" w:rsidTr="00656BA9">
        <w:trPr>
          <w:trHeight w:val="1967"/>
        </w:trPr>
        <w:tc>
          <w:tcPr>
            <w:tcW w:w="1088" w:type="dxa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1.</w:t>
            </w:r>
          </w:p>
        </w:tc>
        <w:tc>
          <w:tcPr>
            <w:tcW w:w="1875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Kako ćeš učiti iz ovog udžbenika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Ponovo zajedno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udžbenički komplet i DDS </w:t>
            </w:r>
            <w:r w:rsidRPr="004477C5">
              <w:rPr>
                <w:rFonts w:cstheme="minorHAnsi"/>
                <w:i/>
                <w:sz w:val="20"/>
                <w:szCs w:val="20"/>
              </w:rPr>
              <w:t>Moj sretni broj 3.</w:t>
            </w:r>
          </w:p>
        </w:tc>
        <w:tc>
          <w:tcPr>
            <w:tcW w:w="3379" w:type="dxa"/>
          </w:tcPr>
          <w:p w:rsidR="00DE77E1" w:rsidRPr="004477C5" w:rsidRDefault="00DE77E1" w:rsidP="00656BA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</w:tc>
        <w:tc>
          <w:tcPr>
            <w:tcW w:w="1412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6., 7., 8.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6.</w:t>
            </w:r>
          </w:p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829"/>
        </w:trPr>
        <w:tc>
          <w:tcPr>
            <w:tcW w:w="1088" w:type="dxa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2.</w:t>
            </w:r>
          </w:p>
        </w:tc>
        <w:tc>
          <w:tcPr>
            <w:tcW w:w="1875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Inicijalna provjera</w:t>
            </w:r>
          </w:p>
        </w:tc>
        <w:tc>
          <w:tcPr>
            <w:tcW w:w="1707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:rsidR="00DE77E1" w:rsidRPr="004477C5" w:rsidRDefault="00DE77E1" w:rsidP="00656BA9">
            <w:pPr>
              <w:pStyle w:val="Odlomakpopisa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9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7C5">
              <w:rPr>
                <w:rFonts w:cstheme="minorHAnsi"/>
                <w:sz w:val="20"/>
                <w:szCs w:val="20"/>
              </w:rPr>
              <w:t>Na poticaj i uz pomoć učitelja procjenjuje je li uspješno riješio zadatak</w:t>
            </w:r>
          </w:p>
        </w:tc>
        <w:tc>
          <w:tcPr>
            <w:tcW w:w="1412" w:type="dxa"/>
          </w:tcPr>
          <w:p w:rsidR="00DE77E1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Inicijalni ispit znanja </w:t>
            </w:r>
          </w:p>
          <w:p w:rsidR="00DE77E1" w:rsidRDefault="00DE77E1" w:rsidP="00656BA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DE77E1" w:rsidRPr="002E095B" w:rsidRDefault="00DE77E1" w:rsidP="00656BA9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7.9.2022.</w:t>
            </w: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3.</w:t>
            </w:r>
          </w:p>
        </w:tc>
        <w:tc>
          <w:tcPr>
            <w:tcW w:w="1875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 brojeva do 100 (1)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7., 8.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8.</w:t>
            </w:r>
          </w:p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7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Zbrajanje i oduzimanje brojeva do 100 (2)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9., 10.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1</w:t>
            </w:r>
          </w:p>
        </w:tc>
      </w:tr>
      <w:tr w:rsidR="00DE77E1" w:rsidRPr="004477C5" w:rsidTr="00656BA9">
        <w:trPr>
          <w:trHeight w:val="14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64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5.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Množenje i dijeljenje brojeva do 100 (1)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11., 12.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</w:t>
            </w: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53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brojeva do 100 (2)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13., 14.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 i 4</w:t>
            </w: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Stotice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stotice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E77E1" w:rsidRPr="001A41FF" w:rsidRDefault="00DE77E1" w:rsidP="00656BA9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10., 11.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12.</w:t>
            </w: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40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Ostali brojevi do 1000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12., 13.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13.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 15., 16.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14.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4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Tisućice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tisućice do </w:t>
            </w:r>
          </w:p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E77E1" w:rsidRPr="001A41FF" w:rsidRDefault="00DE77E1" w:rsidP="00656BA9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14., 15.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15.</w:t>
            </w:r>
          </w:p>
        </w:tc>
      </w:tr>
      <w:tr w:rsidR="00DE77E1" w:rsidRPr="004477C5" w:rsidTr="00656BA9">
        <w:trPr>
          <w:trHeight w:val="54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45"/>
        </w:trPr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7030A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Ostali brojevi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16., 17.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16.</w:t>
            </w: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12.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17., 18.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17.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5</w:t>
            </w: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E77E1" w:rsidRPr="001A41FF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18., 19.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18.</w:t>
            </w: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79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62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bCs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Solidaran je i empatičan u odnosu prema ljudima i drugim živim bićima.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19., 20.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19.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6</w:t>
            </w:r>
          </w:p>
        </w:tc>
      </w:tr>
      <w:tr w:rsidR="00DE77E1" w:rsidRPr="004477C5" w:rsidTr="00656BA9">
        <w:trPr>
          <w:trHeight w:val="6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6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09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15.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lastRenderedPageBreak/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lastRenderedPageBreak/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str. 20.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21., 22.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20.</w:t>
            </w:r>
          </w:p>
        </w:tc>
      </w:tr>
      <w:tr w:rsidR="00DE77E1" w:rsidRPr="004477C5" w:rsidTr="00656BA9">
        <w:trPr>
          <w:trHeight w:val="30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829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0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0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0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24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vrednovanje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1. zadatci za vrednovanje</w:t>
            </w:r>
          </w:p>
          <w:p w:rsidR="00DE77E1" w:rsidRDefault="00DE77E1" w:rsidP="00656BA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30.9.2022.</w:t>
            </w:r>
          </w:p>
        </w:tc>
      </w:tr>
      <w:tr w:rsidR="00DE77E1" w:rsidRPr="004477C5" w:rsidTr="00656BA9">
        <w:trPr>
          <w:trHeight w:val="24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6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4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48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4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24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DE77E1" w:rsidRDefault="00DE77E1"/>
    <w:p w:rsidR="00DE77E1" w:rsidRDefault="00DE77E1"/>
    <w:p w:rsidR="00DE77E1" w:rsidRDefault="00DE77E1"/>
    <w:p w:rsidR="00DE77E1" w:rsidRPr="00656BA9" w:rsidRDefault="00656BA9">
      <w:pPr>
        <w:rPr>
          <w:b/>
          <w:sz w:val="28"/>
          <w:szCs w:val="28"/>
        </w:rPr>
      </w:pPr>
      <w:r w:rsidRPr="00656BA9">
        <w:rPr>
          <w:b/>
          <w:sz w:val="28"/>
          <w:szCs w:val="28"/>
        </w:rPr>
        <w:lastRenderedPageBreak/>
        <w:t xml:space="preserve">                                             </w:t>
      </w:r>
      <w:r w:rsidR="00DE77E1" w:rsidRPr="00656BA9">
        <w:rPr>
          <w:b/>
          <w:sz w:val="28"/>
          <w:szCs w:val="28"/>
        </w:rPr>
        <w:t>MJESEČNI PLAN ZA PRIRODU I DRUŠTVO  RUJAN U 3.a r</w:t>
      </w:r>
      <w:r>
        <w:rPr>
          <w:b/>
          <w:sz w:val="28"/>
          <w:szCs w:val="28"/>
        </w:rPr>
        <w:t>.</w:t>
      </w:r>
      <w:r w:rsidR="00DE77E1" w:rsidRPr="00656BA9">
        <w:rPr>
          <w:b/>
          <w:sz w:val="28"/>
          <w:szCs w:val="28"/>
        </w:rPr>
        <w:t>, šk. god. 2022./2023.</w:t>
      </w:r>
    </w:p>
    <w:p w:rsidR="00DE77E1" w:rsidRDefault="00DE77E1"/>
    <w:p w:rsidR="00DE77E1" w:rsidRDefault="00DE77E1" w:rsidP="00DE77E1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1D554F">
        <w:rPr>
          <w:rFonts w:cs="Calibri"/>
          <w:b/>
          <w:bCs/>
          <w:sz w:val="24"/>
          <w:szCs w:val="24"/>
        </w:rPr>
        <w:t xml:space="preserve">RUJAN </w:t>
      </w:r>
    </w:p>
    <w:p w:rsidR="00DE77E1" w:rsidRPr="001D554F" w:rsidRDefault="00DE77E1" w:rsidP="00DE77E1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85"/>
        <w:gridCol w:w="1985"/>
        <w:gridCol w:w="2268"/>
        <w:gridCol w:w="2693"/>
        <w:gridCol w:w="2835"/>
        <w:gridCol w:w="1843"/>
      </w:tblGrid>
      <w:tr w:rsidR="00DE77E1" w:rsidRPr="00CF0225" w:rsidTr="00656BA9">
        <w:tc>
          <w:tcPr>
            <w:tcW w:w="900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RUJAN</w:t>
            </w:r>
          </w:p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8 SATI</w:t>
            </w:r>
          </w:p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(1-8)</w:t>
            </w:r>
          </w:p>
        </w:tc>
        <w:tc>
          <w:tcPr>
            <w:tcW w:w="2185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ODGOJNO-OBRAZOVNI ISHODI</w:t>
            </w:r>
          </w:p>
        </w:tc>
        <w:tc>
          <w:tcPr>
            <w:tcW w:w="2693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RAZRADA ODGOJNO-OBRAZOVNIH ISHODA</w:t>
            </w:r>
          </w:p>
        </w:tc>
        <w:tc>
          <w:tcPr>
            <w:tcW w:w="2835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ODGOJNO-OBRAZOVNA OČEKIVANJA MEĐUPREDMETNIH TEMA</w:t>
            </w:r>
          </w:p>
        </w:tc>
        <w:tc>
          <w:tcPr>
            <w:tcW w:w="1843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UDŽBENIČKI KOMPLET: U, RB, ZZV, NL, DDS</w:t>
            </w:r>
          </w:p>
        </w:tc>
      </w:tr>
      <w:tr w:rsidR="00DE77E1" w:rsidRPr="00CF0225" w:rsidTr="00656BA9">
        <w:trPr>
          <w:trHeight w:val="4586"/>
        </w:trPr>
        <w:tc>
          <w:tcPr>
            <w:tcW w:w="900" w:type="dxa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1.</w:t>
            </w:r>
          </w:p>
        </w:tc>
        <w:tc>
          <w:tcPr>
            <w:tcW w:w="2185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Što ćemo učiti u 3. razredu?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 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 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C. POJEDINAC I DRUŠTVO</w:t>
            </w: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 se u udžbeniku i radnoj bilježnici Eureka 3, uočava njihove razlike i objašnjava njihovu namjenu.</w:t>
            </w:r>
          </w:p>
        </w:tc>
        <w:tc>
          <w:tcPr>
            <w:tcW w:w="283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  <w:i/>
              </w:rPr>
            </w:pPr>
            <w:r w:rsidRPr="00CF0225">
              <w:rPr>
                <w:rFonts w:cs="Calibri"/>
                <w:i/>
              </w:rPr>
              <w:t xml:space="preserve">Očekivanja </w:t>
            </w:r>
            <w:proofErr w:type="spellStart"/>
            <w:r w:rsidRPr="00CF0225">
              <w:rPr>
                <w:rFonts w:cs="Calibri"/>
                <w:i/>
              </w:rPr>
              <w:t>međupredmetne</w:t>
            </w:r>
            <w:proofErr w:type="spellEnd"/>
            <w:r w:rsidRPr="00CF0225">
              <w:rPr>
                <w:rFonts w:cs="Calibri"/>
                <w:i/>
              </w:rPr>
              <w:t xml:space="preserve"> teme Učiti kako učiti ostvaruju se u svim ishodima.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Udžbenik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Radna bilježnica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Nastavni listići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Zadatci za vrednovanje učeničkih postignuća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Dodatni digitalni sadržaj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Udžbenik za pomoć u učenju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Radna bilježnica za pomoć u učenju</w:t>
            </w:r>
          </w:p>
        </w:tc>
      </w:tr>
      <w:tr w:rsidR="00DE77E1" w:rsidRPr="00CF0225" w:rsidTr="00656BA9">
        <w:trPr>
          <w:trHeight w:val="1670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 xml:space="preserve">2. </w:t>
            </w: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SNALAZIM SE U PROSTORU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Gdje sam?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Snalazi se u zavičajnome prostoru prema glavnim i sporednim stranama svijeta.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8., 9., 10. i 11.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12-15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E72F1B" w:rsidP="00656BA9">
            <w:pPr>
              <w:spacing w:after="0" w:line="240" w:lineRule="auto"/>
              <w:rPr>
                <w:rFonts w:cs="Calibri"/>
              </w:rPr>
            </w:pPr>
            <w:hyperlink r:id="rId17" w:history="1">
              <w:r w:rsidR="00DE77E1" w:rsidRPr="00CF0225">
                <w:rPr>
                  <w:rStyle w:val="Hiperveza"/>
                  <w:rFonts w:cs="Calibri"/>
                </w:rPr>
                <w:t>Gdje sam?</w:t>
              </w:r>
            </w:hyperlink>
          </w:p>
        </w:tc>
      </w:tr>
      <w:tr w:rsidR="00DE77E1" w:rsidRPr="00CF0225" w:rsidTr="00656BA9">
        <w:trPr>
          <w:trHeight w:val="2661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  <w:bCs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pStyle w:val="Bezproreda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Prepoznaje utjecaj promjene stajališta i vremenskih uvjeta na obzor.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094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658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3.</w:t>
            </w: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Gdje sam?</w:t>
            </w:r>
            <w:r>
              <w:rPr>
                <w:rFonts w:cs="Calibri"/>
              </w:rPr>
              <w:t xml:space="preserve"> – uvježbavanje i ponavljanje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RB 12., 13., 14. i 15.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12-15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E72F1B" w:rsidP="00656BA9">
            <w:pPr>
              <w:spacing w:after="0" w:line="240" w:lineRule="auto"/>
              <w:rPr>
                <w:rFonts w:cs="Calibri"/>
              </w:rPr>
            </w:pPr>
            <w:hyperlink r:id="rId18" w:history="1">
              <w:r w:rsidR="00DE77E1" w:rsidRPr="00CF0225">
                <w:rPr>
                  <w:rStyle w:val="Hiperveza"/>
                  <w:rFonts w:cs="Calibri"/>
                </w:rPr>
                <w:t>Gdje sam?</w:t>
              </w:r>
            </w:hyperlink>
          </w:p>
        </w:tc>
      </w:tr>
      <w:tr w:rsidR="00DE77E1" w:rsidRPr="00CF0225" w:rsidTr="00656BA9">
        <w:trPr>
          <w:trHeight w:val="2741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  <w:bCs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Prepoznaje utjecaj promjene stajališta i vremenskih uvjeta na obzor.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014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647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4.</w:t>
            </w: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Kuda idem?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  <w:bCs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12., 13. i 14.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16-18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E72F1B" w:rsidP="00656BA9">
            <w:pPr>
              <w:spacing w:after="0" w:line="240" w:lineRule="auto"/>
              <w:rPr>
                <w:rFonts w:cs="Calibri"/>
              </w:rPr>
            </w:pPr>
            <w:hyperlink r:id="rId19" w:history="1">
              <w:r w:rsidR="00DE77E1" w:rsidRPr="00CF0225">
                <w:rPr>
                  <w:rStyle w:val="Hiperveza"/>
                  <w:rFonts w:cs="Calibri"/>
                </w:rPr>
                <w:t>Kuda idem?</w:t>
              </w:r>
            </w:hyperlink>
          </w:p>
        </w:tc>
      </w:tr>
      <w:tr w:rsidR="00DE77E1" w:rsidRPr="00CF0225" w:rsidTr="00656BA9">
        <w:trPr>
          <w:trHeight w:val="269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 se u zavičajnome prostoru prema glavnim i sporednim stranama svijeta.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544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601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5.</w:t>
            </w: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Gdje sam?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Kuda idem?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Izvanučionička</w:t>
            </w:r>
            <w:proofErr w:type="spellEnd"/>
            <w:r>
              <w:rPr>
                <w:rFonts w:cs="Calibri"/>
              </w:rPr>
              <w:t xml:space="preserve"> nastava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269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pStyle w:val="Bezproreda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 se u zavičajnome prostoru prema glavnim i sporednim stranama svijeta.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utjecaj promjene stajališta i vremenskih uvjeta na obzor.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32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2268" w:type="dxa"/>
          </w:tcPr>
          <w:p w:rsidR="00DE77E1" w:rsidRPr="00CF0225" w:rsidRDefault="00DE77E1" w:rsidP="00656BA9">
            <w:pPr>
              <w:pStyle w:val="Bezproreda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Mjeri i očitava.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958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6.</w:t>
            </w:r>
          </w:p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Plan mjesta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Primjenjuje pravila organizacije i označavanja prostora u izradi ili korištenju plana mjesta.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Opisuje izgled zavičaja te ga uspoređuje s umanjenim prikazom.</w:t>
            </w: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16, 17. I 18.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19-21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E72F1B" w:rsidP="00656BA9">
            <w:pPr>
              <w:spacing w:after="0" w:line="240" w:lineRule="auto"/>
              <w:rPr>
                <w:rFonts w:cs="Calibri"/>
              </w:rPr>
            </w:pPr>
            <w:hyperlink r:id="rId20" w:history="1">
              <w:r w:rsidR="00DE77E1" w:rsidRPr="00CF0225">
                <w:rPr>
                  <w:rStyle w:val="Hiperveza"/>
                  <w:rFonts w:cs="Calibri"/>
                </w:rPr>
                <w:t>Plan mjesta</w:t>
              </w:r>
            </w:hyperlink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269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Čita i tumači plan mjesta prema tumaču znakova (legendi).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Izrađuje/prikazuje plan neposrednoga okružja različitim načinima.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32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Mjeri i očitava.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2417"/>
        </w:trPr>
        <w:tc>
          <w:tcPr>
            <w:tcW w:w="900" w:type="dxa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7.</w:t>
            </w:r>
            <w:r>
              <w:rPr>
                <w:rFonts w:cs="Calibri"/>
              </w:rPr>
              <w:t xml:space="preserve"> i 8. </w:t>
            </w:r>
          </w:p>
        </w:tc>
        <w:tc>
          <w:tcPr>
            <w:tcW w:w="2185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Izradi maketu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Primjenjuje pravila organizacije i označavanja prostora u izradi makete.</w:t>
            </w:r>
          </w:p>
        </w:tc>
        <w:tc>
          <w:tcPr>
            <w:tcW w:w="2835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B.2.4. Suradnički uči i radi u timu.</w:t>
            </w:r>
          </w:p>
        </w:tc>
        <w:tc>
          <w:tcPr>
            <w:tcW w:w="184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19.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RB 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E72F1B" w:rsidP="00656BA9">
            <w:pPr>
              <w:spacing w:after="0" w:line="240" w:lineRule="auto"/>
              <w:rPr>
                <w:rFonts w:cs="Calibri"/>
              </w:rPr>
            </w:pPr>
            <w:hyperlink r:id="rId21" w:history="1">
              <w:r w:rsidR="00DE77E1" w:rsidRPr="00CF0225">
                <w:rPr>
                  <w:rStyle w:val="Hiperveza"/>
                  <w:rFonts w:cs="Calibri"/>
                </w:rPr>
                <w:t>Izradi maketu</w:t>
              </w:r>
            </w:hyperlink>
          </w:p>
        </w:tc>
      </w:tr>
    </w:tbl>
    <w:p w:rsidR="00DE77E1" w:rsidRDefault="00DE77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77E1" w:rsidRPr="00656BA9" w:rsidRDefault="00656BA9">
      <w:pPr>
        <w:rPr>
          <w:b/>
          <w:sz w:val="28"/>
          <w:szCs w:val="28"/>
        </w:rPr>
      </w:pPr>
      <w:r w:rsidRPr="00656BA9">
        <w:rPr>
          <w:b/>
          <w:sz w:val="28"/>
          <w:szCs w:val="28"/>
        </w:rPr>
        <w:lastRenderedPageBreak/>
        <w:t xml:space="preserve">                                     </w:t>
      </w:r>
      <w:r w:rsidR="00DE77E1" w:rsidRPr="00656BA9">
        <w:rPr>
          <w:b/>
          <w:sz w:val="28"/>
          <w:szCs w:val="28"/>
        </w:rPr>
        <w:t>MJESEČNI PLAN RADA ZA GLAZBENU KULTURU</w:t>
      </w:r>
      <w:r w:rsidR="00BC32DB" w:rsidRPr="00656BA9">
        <w:rPr>
          <w:b/>
          <w:sz w:val="28"/>
          <w:szCs w:val="28"/>
        </w:rPr>
        <w:t>, RUJAN , u 3. a. r</w:t>
      </w:r>
      <w:r w:rsidRPr="00656BA9">
        <w:rPr>
          <w:b/>
          <w:sz w:val="28"/>
          <w:szCs w:val="28"/>
        </w:rPr>
        <w:t>.</w:t>
      </w:r>
      <w:r w:rsidR="00BC32DB" w:rsidRPr="00656BA9">
        <w:rPr>
          <w:b/>
          <w:sz w:val="28"/>
          <w:szCs w:val="28"/>
        </w:rPr>
        <w:t xml:space="preserve">  šk. god. 2022./2023.</w:t>
      </w:r>
    </w:p>
    <w:p w:rsidR="00BC32DB" w:rsidRDefault="00BC32DB"/>
    <w:p w:rsidR="00BC32DB" w:rsidRDefault="00BC32DB" w:rsidP="00BC32DB">
      <w:pPr>
        <w:spacing w:after="0" w:line="240" w:lineRule="auto"/>
        <w:rPr>
          <w:rFonts w:cstheme="minorHAnsi"/>
          <w:b/>
          <w:sz w:val="28"/>
          <w:szCs w:val="28"/>
        </w:rPr>
      </w:pPr>
      <w:r w:rsidRPr="00854384">
        <w:rPr>
          <w:rFonts w:cstheme="minorHAnsi"/>
          <w:b/>
          <w:sz w:val="28"/>
          <w:szCs w:val="28"/>
        </w:rPr>
        <w:t>RUJAN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2100"/>
        <w:gridCol w:w="1818"/>
        <w:gridCol w:w="2110"/>
        <w:gridCol w:w="3089"/>
        <w:gridCol w:w="2256"/>
        <w:gridCol w:w="1675"/>
      </w:tblGrid>
      <w:tr w:rsidR="00BC32DB" w:rsidRPr="00854384" w:rsidTr="00656BA9">
        <w:tc>
          <w:tcPr>
            <w:tcW w:w="959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BC32DB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(1.-4.)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BC32DB" w:rsidRPr="00854384" w:rsidTr="00656BA9">
        <w:trPr>
          <w:trHeight w:val="699"/>
        </w:trPr>
        <w:tc>
          <w:tcPr>
            <w:tcW w:w="959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Ima jedan razred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Trijumfalna koračnica iz opere Aida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Pozdravna pjesma</w:t>
            </w:r>
          </w:p>
        </w:tc>
        <w:tc>
          <w:tcPr>
            <w:tcW w:w="184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B.3.3. Učenik izvodi glazbene igre uz pjevanje, slušanje glazbe i pokret uz glazbu.</w:t>
            </w:r>
          </w:p>
          <w:p w:rsidR="00BC32DB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C.3.1. Učenik na osnovu slušanja glazbe i aktivnog muziciranja prepoznaje različite uloge glazbe.</w:t>
            </w:r>
          </w:p>
        </w:tc>
        <w:tc>
          <w:tcPr>
            <w:tcW w:w="3127" w:type="dxa"/>
          </w:tcPr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Poznaje određeni broj kraćih skladbi (cjelovite skladbe, stavci ili ulomci) različitih vrsta glazbe (klasična, tradicijska, popularna</w:t>
            </w:r>
            <w:r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,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filmska glazba).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Na osnovu slušanja glazbe i aktivnog muziciranja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prepoznaje različite uloge glazbe (svečana glazba, glazba za ples i sl.) te razlikuje pojedine vrste glazbe.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teme se ostvaruju u svim ishodima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Ponaša se u skladu s ljudskim pravima u svakodnevnom životu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Aktivno zastupa ljudska prava.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Razvija sliku o sebi.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Upravlja emocijama i ponašanjem.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B.2.1. Opisuje i uvažava potrebe i osjećaje drugih.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B.2.2. Razvija komunikacijske kompetencije.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C.2.3. Pridonosi razredu i školi.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C.2.2. Prihvaća i obrazlaže važnost društvenih normi i pravila.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Učenik se samostalno koristi njemu poznatim uređajima i programima.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A.2.3. Učenik se odgovorno i sigurno koristi programima i uređajima.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B.2.3. Učenik primjenjuje komunikacijska pravila u digitalnome okružju.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69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4, 5</w:t>
            </w:r>
          </w:p>
        </w:tc>
      </w:tr>
      <w:tr w:rsidR="00BC32DB" w:rsidRPr="00854384" w:rsidTr="00656BA9">
        <w:trPr>
          <w:trHeight w:val="3770"/>
        </w:trPr>
        <w:tc>
          <w:tcPr>
            <w:tcW w:w="959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Smijeh nije grijeh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Upjevavanje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Igre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upjevavanja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glazbenoizražajne</w:t>
            </w:r>
            <w:proofErr w:type="spellEnd"/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>improvizira melodijske i ritamske cjeline te svira uz pjesme/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>brojalice koje izvodi.</w:t>
            </w:r>
          </w:p>
        </w:tc>
        <w:tc>
          <w:tcPr>
            <w:tcW w:w="3127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vMerge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6,7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32DB" w:rsidRPr="00854384" w:rsidTr="00656BA9">
        <w:trPr>
          <w:trHeight w:val="3770"/>
        </w:trPr>
        <w:tc>
          <w:tcPr>
            <w:tcW w:w="959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Šaputanje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Wilhelm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Tell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(uvertira)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>OŠ GK B.3.4. Učenik stvara</w:t>
            </w:r>
            <w:r>
              <w:rPr>
                <w:rFonts w:asciiTheme="minorHAnsi" w:eastAsia="T3Font_2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/improvizira melodijske i ritamske </w:t>
            </w:r>
            <w:r w:rsidRPr="00854384">
              <w:rPr>
                <w:rFonts w:asciiTheme="minorHAnsi" w:eastAsia="T3Font_2" w:hAnsiTheme="minorHAnsi" w:cstheme="minorHAnsi"/>
                <w:szCs w:val="24"/>
              </w:rPr>
              <w:lastRenderedPageBreak/>
              <w:t>cjeline te svira uz pjesme</w:t>
            </w:r>
            <w:r>
              <w:rPr>
                <w:rFonts w:asciiTheme="minorHAnsi" w:eastAsia="T3Font_2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szCs w:val="24"/>
              </w:rPr>
              <w:t>/brojalice koje izvodi.</w:t>
            </w:r>
          </w:p>
        </w:tc>
        <w:tc>
          <w:tcPr>
            <w:tcW w:w="3127" w:type="dxa"/>
          </w:tcPr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 ,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filmska glazba).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Izvodi glazbene igre uz pjevanje, s tonovima/melodijama /ritmovima, uz slušanje glazbe te prati glazbu pokretom, a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pritom opaža i uvažava glazbeno-izražajne sastavnice.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8,9</w:t>
            </w:r>
          </w:p>
        </w:tc>
      </w:tr>
      <w:tr w:rsidR="00BC32DB" w:rsidRPr="00854384" w:rsidTr="00656BA9">
        <w:trPr>
          <w:trHeight w:val="3770"/>
        </w:trPr>
        <w:tc>
          <w:tcPr>
            <w:tcW w:w="959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Jutro na farmi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Duet mačaka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Životinjske skupine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t>OŠ GK A.3.1. Učenik poznaje</w:t>
            </w:r>
          </w:p>
          <w:p w:rsidR="00BC32DB" w:rsidRPr="00854384" w:rsidRDefault="00BC32DB" w:rsidP="00656BA9">
            <w:pPr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t>određeni broj skladbi.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:rsidR="00BC32DB" w:rsidRPr="00E4422A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27" w:type="dxa"/>
          </w:tcPr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BC32DB" w:rsidRPr="00854384" w:rsidRDefault="00BC32DB" w:rsidP="00656BA9">
            <w:pPr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10, 11</w:t>
            </w:r>
          </w:p>
        </w:tc>
      </w:tr>
    </w:tbl>
    <w:p w:rsidR="00BC32DB" w:rsidRDefault="00BC32DB"/>
    <w:p w:rsidR="00BC32DB" w:rsidRDefault="00BC32DB"/>
    <w:p w:rsidR="00DA33A1" w:rsidRPr="00E72F1B" w:rsidRDefault="00E72F1B" w:rsidP="00DA33A1">
      <w:pPr>
        <w:rPr>
          <w:b/>
          <w:sz w:val="28"/>
          <w:szCs w:val="28"/>
        </w:rPr>
      </w:pPr>
      <w:r w:rsidRPr="00E72F1B">
        <w:rPr>
          <w:b/>
          <w:sz w:val="28"/>
          <w:szCs w:val="28"/>
        </w:rPr>
        <w:t xml:space="preserve">                                </w:t>
      </w:r>
      <w:r w:rsidR="00DA33A1" w:rsidRPr="00E72F1B">
        <w:rPr>
          <w:b/>
          <w:sz w:val="28"/>
          <w:szCs w:val="28"/>
        </w:rPr>
        <w:t>MJESEČNI PLAN ZA LIKOVNU KULTURU RUJAN ,</w:t>
      </w:r>
      <w:r w:rsidRPr="00E72F1B">
        <w:rPr>
          <w:b/>
          <w:sz w:val="28"/>
          <w:szCs w:val="28"/>
        </w:rPr>
        <w:t xml:space="preserve"> </w:t>
      </w:r>
      <w:r w:rsidR="00DA33A1" w:rsidRPr="00E72F1B">
        <w:rPr>
          <w:b/>
          <w:sz w:val="28"/>
          <w:szCs w:val="28"/>
        </w:rPr>
        <w:t>3.</w:t>
      </w:r>
      <w:r w:rsidRPr="00E72F1B">
        <w:rPr>
          <w:b/>
          <w:sz w:val="28"/>
          <w:szCs w:val="28"/>
        </w:rPr>
        <w:t xml:space="preserve"> </w:t>
      </w:r>
      <w:r w:rsidR="00DA33A1" w:rsidRPr="00E72F1B">
        <w:rPr>
          <w:b/>
          <w:sz w:val="28"/>
          <w:szCs w:val="28"/>
        </w:rPr>
        <w:t>a r.  šk. god .2022./2023.</w:t>
      </w:r>
    </w:p>
    <w:p w:rsidR="00DA33A1" w:rsidRPr="00E72F1B" w:rsidRDefault="00DA33A1" w:rsidP="00DA33A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443"/>
        <w:gridCol w:w="1917"/>
        <w:gridCol w:w="9913"/>
      </w:tblGrid>
      <w:tr w:rsidR="00DA33A1" w:rsidRPr="00471470" w:rsidTr="00B71CC2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:rsidR="00DA33A1" w:rsidRPr="00471470" w:rsidRDefault="00DA33A1" w:rsidP="00B71CC2">
            <w:pPr>
              <w:spacing w:after="0" w:line="240" w:lineRule="auto"/>
              <w:contextualSpacing/>
              <w:rPr>
                <w:rFonts w:ascii="Calibri Light" w:eastAsia="Times New Roman" w:hAnsi="Calibri Light" w:cs="Times New Roman"/>
                <w:b/>
                <w:spacing w:val="-10"/>
                <w:kern w:val="28"/>
                <w:sz w:val="44"/>
                <w:szCs w:val="44"/>
              </w:rPr>
            </w:pPr>
            <w:r w:rsidRPr="00471470">
              <w:rPr>
                <w:rFonts w:ascii="Calibri" w:eastAsia="Times New Roman" w:hAnsi="Calibri" w:cs="Calibri"/>
                <w:b/>
                <w:spacing w:val="-10"/>
                <w:kern w:val="28"/>
                <w:sz w:val="36"/>
              </w:rPr>
              <w:t xml:space="preserve">RUJAN </w:t>
            </w:r>
            <w:r w:rsidRPr="00471470">
              <w:rPr>
                <w:rFonts w:ascii="Calibri" w:eastAsia="Times New Roman" w:hAnsi="Calibri" w:cs="Calibri"/>
                <w:spacing w:val="-10"/>
                <w:kern w:val="28"/>
                <w:sz w:val="28"/>
              </w:rPr>
              <w:t>(4 sata)</w:t>
            </w:r>
            <w:r w:rsidRPr="00471470">
              <w:rPr>
                <w:rFonts w:ascii="Calibri Light" w:eastAsia="Times New Roman" w:hAnsi="Calibri Light" w:cs="Times New Roman"/>
                <w:b/>
                <w:spacing w:val="-10"/>
                <w:kern w:val="28"/>
                <w:sz w:val="48"/>
                <w:szCs w:val="44"/>
              </w:rPr>
              <w:t xml:space="preserve"> </w:t>
            </w:r>
          </w:p>
        </w:tc>
      </w:tr>
      <w:tr w:rsidR="00DA33A1" w:rsidRPr="00471470" w:rsidTr="00B71CC2">
        <w:trPr>
          <w:trHeight w:val="721"/>
        </w:trPr>
        <w:tc>
          <w:tcPr>
            <w:tcW w:w="598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Broj</w:t>
            </w:r>
          </w:p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sata</w:t>
            </w:r>
          </w:p>
        </w:tc>
        <w:tc>
          <w:tcPr>
            <w:tcW w:w="3443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TEMA</w:t>
            </w:r>
          </w:p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Nastavna jedinica</w:t>
            </w:r>
          </w:p>
        </w:tc>
        <w:tc>
          <w:tcPr>
            <w:tcW w:w="1917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DOMENA</w:t>
            </w:r>
          </w:p>
        </w:tc>
        <w:tc>
          <w:tcPr>
            <w:tcW w:w="9913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</w:tr>
      <w:tr w:rsidR="00DA33A1" w:rsidRPr="00471470" w:rsidTr="00B71CC2">
        <w:trPr>
          <w:trHeight w:val="821"/>
        </w:trPr>
        <w:tc>
          <w:tcPr>
            <w:tcW w:w="598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1470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3443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SLIKA POKRET ZVUK I RIJEČ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 xml:space="preserve">TOČA I CRTA- 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ORNAMENT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147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 - STVARALAŠTVO I PRODUKTIVNOST          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1470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B - DOŽIVLJAJ I KRITIČKI STAV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1470">
              <w:rPr>
                <w:rFonts w:ascii="Calibri" w:eastAsia="Calibri" w:hAnsi="Calibri" w:cs="Times New Roman"/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913" w:type="dxa"/>
            <w:vMerge w:val="restart"/>
            <w:shd w:val="clear" w:color="auto" w:fill="auto"/>
          </w:tcPr>
          <w:p w:rsidR="00DA33A1" w:rsidRPr="00471470" w:rsidRDefault="00DA33A1" w:rsidP="00B71CC2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lastRenderedPageBreak/>
              <w:t>OŠ LK A.3.1.</w:t>
            </w:r>
          </w:p>
          <w:p w:rsidR="00DA33A1" w:rsidRPr="00471470" w:rsidRDefault="00DA33A1" w:rsidP="00B71CC2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:rsidR="00DA33A1" w:rsidRPr="00471470" w:rsidRDefault="00DA33A1" w:rsidP="00B71CC2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OŠ LK A.3.2.</w:t>
            </w:r>
          </w:p>
          <w:p w:rsidR="00DA33A1" w:rsidRPr="00471470" w:rsidRDefault="00DA33A1" w:rsidP="00B71CC2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DA33A1" w:rsidRPr="00471470" w:rsidRDefault="00DA33A1" w:rsidP="00B71CC2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lastRenderedPageBreak/>
              <w:t>OŠ LK B.3.1.</w:t>
            </w:r>
          </w:p>
          <w:p w:rsidR="00DA33A1" w:rsidRPr="00471470" w:rsidRDefault="00DA33A1" w:rsidP="00B71CC2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DA33A1" w:rsidRPr="00471470" w:rsidRDefault="00DA33A1" w:rsidP="00B71CC2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OŠ LK B.3.2.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  <w:r w:rsidRPr="00471470">
              <w:rPr>
                <w:rFonts w:ascii="Calibri" w:eastAsia="Calibri" w:hAnsi="Calibri" w:cs="Calibri"/>
                <w:lang w:eastAsia="hr-HR"/>
              </w:rPr>
              <w:t>OŠ LK C.3.2.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DA33A1" w:rsidRPr="00471470" w:rsidTr="00B71CC2">
        <w:trPr>
          <w:trHeight w:val="721"/>
        </w:trPr>
        <w:tc>
          <w:tcPr>
            <w:tcW w:w="598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1470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3443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SVIJET OKO MENE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>BOJA- KROMATSKO-AKROMATSKO- GRAFIKA-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lastRenderedPageBreak/>
              <w:t>KARTON-</w:t>
            </w:r>
            <w:r w:rsidRPr="00471470">
              <w:rPr>
                <w:rFonts w:ascii="Calibri" w:eastAsia="Calibri" w:hAnsi="Calibri" w:cs="Times New Roman"/>
                <w:b/>
              </w:rPr>
              <w:t xml:space="preserve"> TISAK, STABLO</w:t>
            </w:r>
          </w:p>
        </w:tc>
        <w:tc>
          <w:tcPr>
            <w:tcW w:w="1917" w:type="dxa"/>
            <w:vMerge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13" w:type="dxa"/>
            <w:vMerge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A33A1" w:rsidRPr="00471470" w:rsidTr="00B71CC2">
        <w:trPr>
          <w:trHeight w:val="300"/>
        </w:trPr>
        <w:tc>
          <w:tcPr>
            <w:tcW w:w="598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1470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3443" w:type="dxa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SVIJET OKO MENE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71470">
              <w:rPr>
                <w:rFonts w:ascii="Calibri" w:eastAsia="Calibri" w:hAnsi="Calibri" w:cs="Calibri"/>
              </w:rPr>
              <w:t>TOČKA I CRTA-KADAR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71470">
              <w:rPr>
                <w:rFonts w:ascii="Calibri" w:eastAsia="Calibri" w:hAnsi="Calibri" w:cs="Calibri"/>
                <w:b/>
              </w:rPr>
              <w:t>Eko-STRIP</w:t>
            </w:r>
          </w:p>
        </w:tc>
        <w:tc>
          <w:tcPr>
            <w:tcW w:w="1917" w:type="dxa"/>
            <w:vMerge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13" w:type="dxa"/>
            <w:vMerge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A33A1" w:rsidRPr="00471470" w:rsidTr="00B71CC2">
        <w:trPr>
          <w:trHeight w:val="277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1470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SVIJET OKO MENE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>BOJA-KOMPLEMENTARNI KONTRAST-</w:t>
            </w:r>
            <w:r w:rsidRPr="00471470">
              <w:rPr>
                <w:rFonts w:ascii="Calibri" w:eastAsia="Calibri" w:hAnsi="Calibri" w:cs="Times New Roman"/>
                <w:b/>
              </w:rPr>
              <w:t>KRAJOLIK</w:t>
            </w: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A33A1" w:rsidRPr="00471470" w:rsidTr="00B71CC2">
        <w:trPr>
          <w:trHeight w:val="478"/>
        </w:trPr>
        <w:tc>
          <w:tcPr>
            <w:tcW w:w="15871" w:type="dxa"/>
            <w:gridSpan w:val="4"/>
            <w:shd w:val="clear" w:color="auto" w:fill="F2F2F2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MEĐUPREDMETNE TEME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ODGOJNO-OBRAZOVNA OČEKIVANJA</w:t>
            </w:r>
          </w:p>
        </w:tc>
      </w:tr>
      <w:tr w:rsidR="00DA33A1" w:rsidRPr="00471470" w:rsidTr="00B71CC2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71470">
              <w:rPr>
                <w:rFonts w:ascii="Calibri" w:eastAsia="Calibri" w:hAnsi="Calibri" w:cs="Times New Roman"/>
              </w:rPr>
              <w:t>osr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C.2.4.Razvija kulturni i nacionalni identitet zajedništvom i pripadnošću skupini.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71470">
              <w:rPr>
                <w:rFonts w:ascii="Calibri" w:eastAsia="Calibri" w:hAnsi="Calibri" w:cs="Times New Roman"/>
              </w:rPr>
              <w:t>uku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A.2.3.Učenik se koristi kreativnošću za oblikovanje svojih ideja i pristupa rješavanju problema.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71470">
              <w:rPr>
                <w:rFonts w:ascii="Calibri" w:eastAsia="Calibri" w:hAnsi="Calibri" w:cs="Times New Roman"/>
              </w:rPr>
              <w:t>uku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B.2.2.Na poticaj učitelja učenik prati svoje učenje i napredovanje tijekom učenja.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71470">
              <w:rPr>
                <w:rFonts w:ascii="Calibri" w:eastAsia="Calibri" w:hAnsi="Calibri" w:cs="Times New Roman"/>
              </w:rPr>
              <w:t>uku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B.2.4.Samovrednovanje/</w:t>
            </w:r>
            <w:proofErr w:type="spellStart"/>
            <w:r w:rsidRPr="00471470">
              <w:rPr>
                <w:rFonts w:ascii="Calibri" w:eastAsia="Calibri" w:hAnsi="Calibri" w:cs="Times New Roman"/>
              </w:rPr>
              <w:t>samoprocjena</w:t>
            </w:r>
            <w:proofErr w:type="spellEnd"/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 xml:space="preserve">Na poticaj učitelja, ali i samostalno, učenik </w:t>
            </w:r>
            <w:proofErr w:type="spellStart"/>
            <w:r w:rsidRPr="00471470">
              <w:rPr>
                <w:rFonts w:ascii="Calibri" w:eastAsia="Calibri" w:hAnsi="Calibri" w:cs="Times New Roman"/>
              </w:rPr>
              <w:t>samovrednuje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proces učenja i svoje rezultate te procjenjuje ostvareni napredak.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>OŠ PID C.3.1 učenik raspravlja o ulozi, utjecaju i važnosti zavičajnoga okruženja u razvoju identiteta te utjecaju pojedinca na očuvanje baštine.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  <w:color w:val="231F20"/>
              </w:rPr>
            </w:pPr>
            <w:r w:rsidRPr="00471470">
              <w:rPr>
                <w:rFonts w:ascii="Calibri" w:eastAsia="Calibri" w:hAnsi="Calibri" w:cs="Times New Roman"/>
                <w:color w:val="231F20"/>
              </w:rPr>
              <w:t>OŠ HJ C.3.1.</w:t>
            </w:r>
          </w:p>
          <w:p w:rsidR="00DA33A1" w:rsidRPr="00471470" w:rsidRDefault="00DA33A1" w:rsidP="00B71C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  <w:color w:val="231F20"/>
              </w:rPr>
              <w:t>Učenik pronalazi podatke koristeći se različitim izvorima primjerenima dobi učenika.</w:t>
            </w:r>
          </w:p>
        </w:tc>
      </w:tr>
    </w:tbl>
    <w:p w:rsidR="00DA33A1" w:rsidRDefault="00DA33A1" w:rsidP="00DA33A1">
      <w:pPr>
        <w:rPr>
          <w:sz w:val="28"/>
          <w:szCs w:val="28"/>
        </w:rPr>
      </w:pPr>
    </w:p>
    <w:p w:rsidR="00DA33A1" w:rsidRDefault="00DA33A1" w:rsidP="00DA33A1">
      <w:pPr>
        <w:rPr>
          <w:sz w:val="28"/>
          <w:szCs w:val="28"/>
        </w:rPr>
      </w:pPr>
    </w:p>
    <w:p w:rsidR="00DA33A1" w:rsidRPr="00E72F1B" w:rsidRDefault="00E72F1B" w:rsidP="00DA33A1">
      <w:pPr>
        <w:rPr>
          <w:b/>
          <w:sz w:val="28"/>
          <w:szCs w:val="28"/>
        </w:rPr>
      </w:pPr>
      <w:r w:rsidRPr="00E72F1B">
        <w:rPr>
          <w:b/>
          <w:sz w:val="28"/>
          <w:szCs w:val="28"/>
        </w:rPr>
        <w:t xml:space="preserve">                                      </w:t>
      </w:r>
      <w:r w:rsidR="00DA33A1" w:rsidRPr="00E72F1B">
        <w:rPr>
          <w:b/>
          <w:sz w:val="28"/>
          <w:szCs w:val="28"/>
        </w:rPr>
        <w:t>MJESEČNI PLAN ZA TZK U 3.</w:t>
      </w:r>
      <w:r>
        <w:rPr>
          <w:b/>
          <w:sz w:val="28"/>
          <w:szCs w:val="28"/>
        </w:rPr>
        <w:t xml:space="preserve">   </w:t>
      </w:r>
      <w:bookmarkStart w:id="1" w:name="_GoBack"/>
      <w:bookmarkEnd w:id="1"/>
      <w:r w:rsidR="00DA33A1" w:rsidRPr="00E72F1B">
        <w:rPr>
          <w:b/>
          <w:sz w:val="28"/>
          <w:szCs w:val="28"/>
        </w:rPr>
        <w:t>a r. šk. god. 2022./2023.</w:t>
      </w:r>
    </w:p>
    <w:p w:rsidR="00DA33A1" w:rsidRDefault="00DA33A1" w:rsidP="00DA33A1">
      <w:pPr>
        <w:rPr>
          <w:sz w:val="28"/>
          <w:szCs w:val="28"/>
        </w:rPr>
      </w:pPr>
    </w:p>
    <w:p w:rsidR="00DA33A1" w:rsidRPr="00C0784B" w:rsidRDefault="00DA33A1" w:rsidP="00DA33A1">
      <w:pPr>
        <w:jc w:val="center"/>
        <w:rPr>
          <w:b/>
          <w:bCs/>
        </w:rPr>
      </w:pPr>
      <w:r w:rsidRPr="45634136">
        <w:rPr>
          <w:b/>
          <w:bCs/>
        </w:rPr>
        <w:t xml:space="preserve">TJELESNA I ZDRAVSTVENA KULTURA, 3. r. 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DA33A1" w:rsidRPr="002E0B1A" w:rsidTr="00B71CC2">
        <w:trPr>
          <w:trHeight w:val="616"/>
        </w:trPr>
        <w:tc>
          <w:tcPr>
            <w:tcW w:w="1129" w:type="dxa"/>
            <w:shd w:val="clear" w:color="auto" w:fill="E7E6E6" w:themeFill="background2"/>
            <w:vAlign w:val="center"/>
          </w:tcPr>
          <w:p w:rsidR="00DA33A1" w:rsidRPr="002E0B1A" w:rsidRDefault="00DA33A1" w:rsidP="00B71CC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RUJAN</w:t>
            </w:r>
          </w:p>
          <w:p w:rsidR="00DA33A1" w:rsidRPr="002E0B1A" w:rsidRDefault="00DA33A1" w:rsidP="00B71C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DA33A1" w:rsidRPr="002E0B1A" w:rsidRDefault="00DA33A1" w:rsidP="00B71CC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DA33A1" w:rsidRPr="002E0B1A" w:rsidRDefault="00DA33A1" w:rsidP="00B71CC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DA33A1" w:rsidRPr="002E0B1A" w:rsidRDefault="00DA33A1" w:rsidP="00B71CC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DA33A1" w:rsidRPr="002E0B1A" w:rsidRDefault="00DA33A1" w:rsidP="00B71CC2">
            <w:pPr>
              <w:jc w:val="center"/>
              <w:rPr>
                <w:b/>
                <w:bCs/>
              </w:rPr>
            </w:pPr>
            <w:r w:rsidRPr="00225B63">
              <w:rPr>
                <w:b/>
                <w:bCs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DA33A1" w:rsidRPr="002E0B1A" w:rsidRDefault="00DA33A1" w:rsidP="00B71CC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DA33A1" w:rsidRPr="002E0B1A" w:rsidTr="00B71CC2">
        <w:trPr>
          <w:trHeight w:val="3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Vučenje i potiskivanje suvježbača na različite načine bez pomagala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Upravlja emocijama i ponašanjem.</w:t>
            </w:r>
            <w:r w:rsidRPr="002E0B1A">
              <w:rPr>
                <w:rFonts w:cstheme="minorHAnsi"/>
              </w:rPr>
              <w:tab/>
            </w:r>
            <w:r w:rsidRPr="002E0B1A">
              <w:rPr>
                <w:rFonts w:cstheme="minorHAnsi"/>
              </w:rPr>
              <w:tab/>
            </w:r>
          </w:p>
        </w:tc>
      </w:tr>
      <w:tr w:rsidR="00DA33A1" w:rsidRPr="002E0B1A" w:rsidTr="00B71CC2">
        <w:trPr>
          <w:trHeight w:val="942"/>
        </w:trPr>
        <w:tc>
          <w:tcPr>
            <w:tcW w:w="1129" w:type="dxa"/>
            <w:vMerge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B842C8" w:rsidRDefault="00DA33A1" w:rsidP="00B71C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D.3.2. </w:t>
            </w:r>
            <w:r w:rsidRPr="002E0B1A">
              <w:rPr>
                <w:rFonts w:cstheme="minorHAnsi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  <w:tr w:rsidR="00DA33A1" w:rsidRPr="002E0B1A" w:rsidTr="00B71CC2">
        <w:trPr>
          <w:trHeight w:val="619"/>
        </w:trPr>
        <w:tc>
          <w:tcPr>
            <w:tcW w:w="1129" w:type="dxa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Inicijalno provjeravanje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</w:tc>
      </w:tr>
      <w:tr w:rsidR="00DA33A1" w:rsidRPr="002E0B1A" w:rsidTr="00B71CC2">
        <w:trPr>
          <w:trHeight w:val="58"/>
        </w:trPr>
        <w:tc>
          <w:tcPr>
            <w:tcW w:w="1129" w:type="dxa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osr</w:t>
            </w:r>
            <w:proofErr w:type="spellEnd"/>
            <w:r w:rsidRPr="002E0B1A">
              <w:rPr>
                <w:rFonts w:cstheme="minorHAnsi"/>
              </w:rPr>
              <w:t xml:space="preserve"> A.2.1.</w:t>
            </w:r>
            <w:r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t>Razvija sliku o sebi.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  <w:tr w:rsidR="00DA33A1" w:rsidRPr="002E0B1A" w:rsidTr="00B71CC2">
        <w:trPr>
          <w:trHeight w:val="885"/>
        </w:trPr>
        <w:tc>
          <w:tcPr>
            <w:tcW w:w="1129" w:type="dxa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  <w:tr w:rsidR="00DA33A1" w:rsidRPr="002E0B1A" w:rsidTr="00B71CC2">
        <w:trPr>
          <w:trHeight w:val="80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Dodavanje lopte u kretanju (N)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(2 min)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uku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C.2.4. </w:t>
            </w:r>
            <w:r w:rsidRPr="002E0B1A">
              <w:rPr>
                <w:rFonts w:cstheme="minorHAnsi"/>
              </w:rPr>
              <w:t xml:space="preserve">Koristi se ugodnim emocijama i raspoloženjima tako da potiču učenje i kontrolira neugodne </w:t>
            </w:r>
            <w:r w:rsidRPr="002E0B1A">
              <w:rPr>
                <w:rFonts w:cstheme="minorHAnsi"/>
              </w:rPr>
              <w:lastRenderedPageBreak/>
              <w:t>emocije i raspoloženja tako da ga ne ometaju u učenju.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2E0B1A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DA33A1" w:rsidRPr="002E0B1A" w:rsidTr="00B71CC2">
        <w:trPr>
          <w:trHeight w:val="804"/>
        </w:trPr>
        <w:tc>
          <w:tcPr>
            <w:tcW w:w="1129" w:type="dxa"/>
            <w:vMerge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  <w:tr w:rsidR="00DA33A1" w:rsidRPr="002E0B1A" w:rsidTr="00B71CC2">
        <w:trPr>
          <w:trHeight w:val="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 w:rsidRPr="001D2DB2">
              <w:rPr>
                <w:rFonts w:cstheme="minorHAnsi"/>
              </w:rPr>
              <w:t>zdr</w:t>
            </w:r>
            <w:proofErr w:type="spellEnd"/>
            <w:r w:rsidRPr="001D2DB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D2DB2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DA33A1" w:rsidRPr="002E0B1A" w:rsidTr="00B71CC2">
        <w:trPr>
          <w:trHeight w:val="58"/>
        </w:trPr>
        <w:tc>
          <w:tcPr>
            <w:tcW w:w="1129" w:type="dxa"/>
            <w:vMerge/>
            <w:vAlign w:val="center"/>
          </w:tcPr>
          <w:p w:rsidR="00DA33A1" w:rsidRPr="002E0B1A" w:rsidRDefault="00DA33A1" w:rsidP="00B71CC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/>
                <w:color w:val="231F20"/>
                <w:lang w:eastAsia="hr-HR"/>
              </w:rPr>
            </w:pPr>
            <w:r w:rsidRPr="45634136"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543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  <w:tr w:rsidR="00DA33A1" w:rsidRPr="002E0B1A" w:rsidTr="00B71CC2">
        <w:tc>
          <w:tcPr>
            <w:tcW w:w="1129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lopte u kretanju (N)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33A1" w:rsidRPr="00A724F9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DA33A1" w:rsidRPr="0049150E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DA33A1" w:rsidRPr="002E0B1A" w:rsidTr="00B71CC2">
        <w:tc>
          <w:tcPr>
            <w:tcW w:w="1129" w:type="dxa"/>
            <w:vMerge/>
            <w:vAlign w:val="center"/>
          </w:tcPr>
          <w:p w:rsidR="00DA33A1" w:rsidRPr="002E0B1A" w:rsidRDefault="00DA33A1" w:rsidP="00B71CC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  <w:tr w:rsidR="00DA33A1" w:rsidTr="00B71CC2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33A1" w:rsidRPr="0018020E" w:rsidRDefault="00DA33A1" w:rsidP="00B71CC2">
            <w:pPr>
              <w:rPr>
                <w:rFonts w:cstheme="minorHAnsi"/>
              </w:rPr>
            </w:pPr>
            <w:proofErr w:type="spellStart"/>
            <w:r w:rsidRPr="0018020E">
              <w:rPr>
                <w:rFonts w:cstheme="minorHAnsi"/>
              </w:rPr>
              <w:t>Preskakivanje</w:t>
            </w:r>
            <w:proofErr w:type="spellEnd"/>
            <w:r w:rsidRPr="0018020E">
              <w:rPr>
                <w:rFonts w:cstheme="minorHAnsi"/>
              </w:rPr>
              <w:t xml:space="preserve"> duge vijače </w:t>
            </w:r>
          </w:p>
          <w:p w:rsidR="00DA33A1" w:rsidRPr="0018020E" w:rsidRDefault="00DA33A1" w:rsidP="00B71CC2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Dodavanje i hvatanje lopte u mjestu (R)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DA33A1" w:rsidRDefault="00DA33A1" w:rsidP="00B71CC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DA33A1" w:rsidTr="00B71CC2">
        <w:trPr>
          <w:trHeight w:val="756"/>
        </w:trPr>
        <w:tc>
          <w:tcPr>
            <w:tcW w:w="1129" w:type="dxa"/>
            <w:vMerge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DA33A1" w:rsidRPr="0018020E" w:rsidRDefault="00DA33A1" w:rsidP="00B71CC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A33A1" w:rsidRDefault="00DA33A1" w:rsidP="00B71CC2">
            <w:pPr>
              <w:rPr>
                <w:rFonts w:cstheme="minorHAnsi"/>
              </w:rPr>
            </w:pPr>
          </w:p>
        </w:tc>
      </w:tr>
      <w:tr w:rsidR="00DA33A1" w:rsidRPr="002E0B1A" w:rsidTr="00B71CC2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vijače;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 xml:space="preserve">Bacanje loptice udalj iz zaleta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D: Zdravstveni i odgojni učinci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Koristi osnovne kineziološke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Sudjeluje u tjelesnim aktivnostima na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 xml:space="preserve">Primjenjuje strategije učenja i rješava probleme u svim </w:t>
            </w:r>
            <w:r w:rsidRPr="002E0B1A">
              <w:rPr>
                <w:rFonts w:cstheme="minorHAnsi"/>
              </w:rPr>
              <w:lastRenderedPageBreak/>
              <w:t>područjima učenja uz praćenje i podršku učitelja.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DA33A1" w:rsidRPr="002E0B1A" w:rsidTr="00B71CC2">
        <w:trPr>
          <w:trHeight w:val="756"/>
        </w:trPr>
        <w:tc>
          <w:tcPr>
            <w:tcW w:w="1129" w:type="dxa"/>
            <w:vMerge/>
            <w:vAlign w:val="center"/>
          </w:tcPr>
          <w:p w:rsidR="00DA33A1" w:rsidRPr="002E0B1A" w:rsidRDefault="00DA33A1" w:rsidP="00B71CC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  <w:tr w:rsidR="00DA33A1" w:rsidRPr="002E0B1A" w:rsidTr="00B71CC2">
        <w:tc>
          <w:tcPr>
            <w:tcW w:w="1129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Ciklična kretanja različitim tempom do 3 minute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33A1" w:rsidRPr="00E97D1D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DA33A1" w:rsidRPr="002E0B1A" w:rsidTr="00B71CC2">
        <w:trPr>
          <w:trHeight w:val="958"/>
        </w:trPr>
        <w:tc>
          <w:tcPr>
            <w:tcW w:w="1129" w:type="dxa"/>
            <w:vMerge/>
            <w:vAlign w:val="center"/>
          </w:tcPr>
          <w:p w:rsidR="00DA33A1" w:rsidRPr="002E0B1A" w:rsidRDefault="00DA33A1" w:rsidP="00B71CC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</w:t>
            </w:r>
            <w:r>
              <w:rPr>
                <w:rFonts w:eastAsia="Times New Roman" w:cstheme="minorHAnsi"/>
                <w:color w:val="231F20"/>
                <w:lang w:eastAsia="hr-HR"/>
              </w:rPr>
              <w:t>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  <w:tr w:rsidR="00DA33A1" w:rsidRPr="002E0B1A" w:rsidTr="00B71CC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Merge w:val="restart"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A33A1" w:rsidRPr="00A724F9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DA33A1" w:rsidRPr="00E97D1D" w:rsidRDefault="00DA33A1" w:rsidP="00B71CC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DA33A1" w:rsidRPr="002E0B1A" w:rsidRDefault="00DA33A1" w:rsidP="00B71CC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DA33A1" w:rsidRPr="002E0B1A" w:rsidTr="00B71CC2">
        <w:trPr>
          <w:trHeight w:val="76"/>
        </w:trPr>
        <w:tc>
          <w:tcPr>
            <w:tcW w:w="1129" w:type="dxa"/>
            <w:vMerge/>
            <w:vAlign w:val="center"/>
          </w:tcPr>
          <w:p w:rsidR="00DA33A1" w:rsidRPr="002E0B1A" w:rsidRDefault="00DA33A1" w:rsidP="00B71CC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DA33A1" w:rsidRPr="002E0B1A" w:rsidRDefault="00DA33A1" w:rsidP="00B71CC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A33A1" w:rsidRPr="002E0B1A" w:rsidRDefault="00DA33A1" w:rsidP="00B71CC2">
            <w:pPr>
              <w:rPr>
                <w:rFonts w:cstheme="minorHAnsi"/>
              </w:rPr>
            </w:pPr>
          </w:p>
        </w:tc>
      </w:tr>
    </w:tbl>
    <w:p w:rsidR="00DA33A1" w:rsidRDefault="00DA33A1" w:rsidP="00DA33A1"/>
    <w:p w:rsidR="00DA33A1" w:rsidRDefault="00DA33A1" w:rsidP="00DA33A1"/>
    <w:p w:rsidR="00DA33A1" w:rsidRDefault="00DA33A1" w:rsidP="00DA33A1"/>
    <w:p w:rsidR="00DE77E1" w:rsidRDefault="00DE77E1"/>
    <w:sectPr w:rsidR="00DE77E1" w:rsidSect="00DE77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C33"/>
    <w:multiLevelType w:val="hybridMultilevel"/>
    <w:tmpl w:val="6EE6C994"/>
    <w:lvl w:ilvl="0" w:tplc="33DA94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E1"/>
    <w:rsid w:val="0026481D"/>
    <w:rsid w:val="003E1D65"/>
    <w:rsid w:val="00656BA9"/>
    <w:rsid w:val="006E47E4"/>
    <w:rsid w:val="00BC32DB"/>
    <w:rsid w:val="00C454E8"/>
    <w:rsid w:val="00DA33A1"/>
    <w:rsid w:val="00DE77E1"/>
    <w:rsid w:val="00E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14FA"/>
  <w15:chartTrackingRefBased/>
  <w15:docId w15:val="{F6661FD9-B3C2-4A9E-A157-A46250E1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77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DE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E77E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E77E1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DE77E1"/>
    <w:pPr>
      <w:spacing w:after="0" w:line="240" w:lineRule="auto"/>
    </w:pPr>
  </w:style>
  <w:style w:type="paragraph" w:customStyle="1" w:styleId="Normal1">
    <w:name w:val="Normal1"/>
    <w:rsid w:val="00DE77E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C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f622ce85-9aa6-42d4-96a9-505c25ccfe4d/" TargetMode="External"/><Relationship Id="rId13" Type="http://schemas.openxmlformats.org/officeDocument/2006/relationships/hyperlink" Target="https://www.e-sfera.hr/dodatni-digitalni-sadrzaji/a95303b3-9eef-4bbd-9047-3a9c268e5db1/" TargetMode="External"/><Relationship Id="rId18" Type="http://schemas.openxmlformats.org/officeDocument/2006/relationships/hyperlink" Target="https://www.e-sfera.hr/dodatni-digitalni-sadrzaji/ee04f942-9c02-4335-bfde-9da14d512e3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2375590c-b1a1-447a-9d66-9a6d9fb6bec6/" TargetMode="External"/><Relationship Id="rId7" Type="http://schemas.openxmlformats.org/officeDocument/2006/relationships/hyperlink" Target="https://www.e-sfera.hr/dodatni-digitalni-sadrzaji/b0fd1dea-5fb6-4f57-9399-f3bada9697f2/" TargetMode="External"/><Relationship Id="rId12" Type="http://schemas.openxmlformats.org/officeDocument/2006/relationships/hyperlink" Target="https://www.e-sfera.hr/dodatni-digitalni-sadrzaji/f8bda0b3-aaba-4b00-b313-9626f7189452/" TargetMode="External"/><Relationship Id="rId17" Type="http://schemas.openxmlformats.org/officeDocument/2006/relationships/hyperlink" Target="https://www.e-sfera.hr/dodatni-digitalni-sadrzaji/ee04f942-9c02-4335-bfde-9da14d512e3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44e7debf-c5d5-4d48-b50f-325f2b9230ec/" TargetMode="External"/><Relationship Id="rId20" Type="http://schemas.openxmlformats.org/officeDocument/2006/relationships/hyperlink" Target="https://www.e-sfera.hr/dodatni-digitalni-sadrzaji/2375590c-b1a1-447a-9d66-9a6d9fb6bec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af2bd9f8-202c-4c8d-b42b-e6e63a44aa59/" TargetMode="External"/><Relationship Id="rId11" Type="http://schemas.openxmlformats.org/officeDocument/2006/relationships/hyperlink" Target="https://www.e-sfera.hr/dodatni-digitalni-sadrzaji/a95303b3-9eef-4bbd-9047-3a9c268e5db1/" TargetMode="External"/><Relationship Id="rId5" Type="http://schemas.openxmlformats.org/officeDocument/2006/relationships/hyperlink" Target="https://www.e-sfera.hr/dodatni-digitalni-sadrzaji/4cc6996a-d4e2-46b0-8305-a7dc5363c2c1/" TargetMode="External"/><Relationship Id="rId15" Type="http://schemas.openxmlformats.org/officeDocument/2006/relationships/hyperlink" Target="https://www.e-sfera.hr/dodatni-digitalni-sadrzaji/7700d449-0969-4228-af0f-13762a79894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-sfera.hr/dodatni-digitalni-sadrzaji/8e00af57-7437-48b6-9f77-05049c61e61e/" TargetMode="External"/><Relationship Id="rId19" Type="http://schemas.openxmlformats.org/officeDocument/2006/relationships/hyperlink" Target="https://www.e-sfera.hr/dodatni-digitalni-sadrzaji/be64ddcb-50c7-45a5-b066-ff3861da6d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1bd1180d-7225-4350-bcef-b973ead62762/" TargetMode="External"/><Relationship Id="rId14" Type="http://schemas.openxmlformats.org/officeDocument/2006/relationships/hyperlink" Target="https://www.e-sfera.hr/dodatni-digitalni-sadrzaji/7700d449-0969-4228-af0f-13762a79894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8155</Words>
  <Characters>46487</Characters>
  <Application>Microsoft Office Word</Application>
  <DocSecurity>0</DocSecurity>
  <Lines>387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2022-08-08T08:00:00Z</dcterms:created>
  <dcterms:modified xsi:type="dcterms:W3CDTF">2022-08-18T08:57:00Z</dcterms:modified>
</cp:coreProperties>
</file>