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30746" w14:textId="77777777" w:rsidR="008D6F50" w:rsidRPr="008D6F50" w:rsidRDefault="008D6F50" w:rsidP="008D6F50">
      <w:pPr>
        <w:spacing w:after="270" w:line="240" w:lineRule="auto"/>
        <w:outlineLvl w:val="1"/>
        <w:rPr>
          <w:rFonts w:ascii="Arial" w:eastAsia="Times New Roman" w:hAnsi="Arial" w:cs="Arial"/>
          <w:b/>
          <w:bCs/>
          <w:color w:val="202020"/>
          <w:spacing w:val="-10"/>
          <w:sz w:val="30"/>
          <w:szCs w:val="30"/>
          <w:lang w:eastAsia="hr-HR"/>
        </w:rPr>
      </w:pPr>
      <w:r w:rsidRPr="008D6F50">
        <w:rPr>
          <w:rFonts w:ascii="Arial" w:eastAsia="Times New Roman" w:hAnsi="Arial" w:cs="Arial"/>
          <w:b/>
          <w:bCs/>
          <w:color w:val="202020"/>
          <w:spacing w:val="-10"/>
          <w:sz w:val="30"/>
          <w:szCs w:val="30"/>
          <w:lang w:eastAsia="hr-HR"/>
        </w:rPr>
        <w:t>Na glasu svetosti</w:t>
      </w:r>
    </w:p>
    <w:p w14:paraId="244AF6A7" w14:textId="77777777" w:rsidR="008D6F50" w:rsidRPr="008D6F50" w:rsidRDefault="008D6F50" w:rsidP="008D6F50">
      <w:pPr>
        <w:spacing w:after="525" w:line="240" w:lineRule="auto"/>
        <w:rPr>
          <w:rFonts w:ascii="Merriweather" w:eastAsia="Times New Roman" w:hAnsi="Merriweather" w:cs="Times New Roman"/>
          <w:color w:val="000000"/>
          <w:sz w:val="24"/>
          <w:szCs w:val="24"/>
          <w:lang w:eastAsia="hr-HR"/>
        </w:rPr>
      </w:pPr>
      <w:r w:rsidRPr="008D6F50">
        <w:rPr>
          <w:rFonts w:ascii="Merriweather" w:eastAsia="Times New Roman" w:hAnsi="Merriweather" w:cs="Times New Roman"/>
          <w:color w:val="000000"/>
          <w:sz w:val="24"/>
          <w:szCs w:val="24"/>
          <w:lang w:eastAsia="hr-HR"/>
        </w:rPr>
        <w:t>Postupak se pokreće pošto je neka osoba umrla 'na glasu svetosti', što znači da je vjernici počnu štovati. Obično prije pokretanja postupka prođe najmanje pet godina od smrti, ali sve se može i ubrzati kao u slučaju planetarno popularnih osoba poput </w:t>
      </w:r>
      <w:r w:rsidRPr="008D6F50">
        <w:rPr>
          <w:rFonts w:ascii="Merriweather" w:eastAsia="Times New Roman" w:hAnsi="Merriweather" w:cs="Times New Roman"/>
          <w:b/>
          <w:bCs/>
          <w:color w:val="000000"/>
          <w:sz w:val="24"/>
          <w:szCs w:val="24"/>
          <w:lang w:eastAsia="hr-HR"/>
        </w:rPr>
        <w:t>Majke Terezije i pape Ivana Pavla II.</w:t>
      </w:r>
    </w:p>
    <w:p w14:paraId="6AE51FA2" w14:textId="77777777" w:rsidR="008D6F50" w:rsidRPr="008D6F50" w:rsidRDefault="008D6F50" w:rsidP="008D6F50">
      <w:pPr>
        <w:spacing w:after="270" w:line="240" w:lineRule="auto"/>
        <w:outlineLvl w:val="1"/>
        <w:rPr>
          <w:rFonts w:ascii="Arial" w:eastAsia="Times New Roman" w:hAnsi="Arial" w:cs="Arial"/>
          <w:b/>
          <w:bCs/>
          <w:color w:val="202020"/>
          <w:spacing w:val="-10"/>
          <w:sz w:val="30"/>
          <w:szCs w:val="30"/>
          <w:lang w:eastAsia="hr-HR"/>
        </w:rPr>
      </w:pPr>
      <w:r w:rsidRPr="008D6F50">
        <w:rPr>
          <w:rFonts w:ascii="Arial" w:eastAsia="Times New Roman" w:hAnsi="Arial" w:cs="Arial"/>
          <w:b/>
          <w:bCs/>
          <w:color w:val="202020"/>
          <w:spacing w:val="-10"/>
          <w:sz w:val="30"/>
          <w:szCs w:val="30"/>
          <w:lang w:eastAsia="hr-HR"/>
        </w:rPr>
        <w:t>Sluga Božji</w:t>
      </w:r>
    </w:p>
    <w:p w14:paraId="72FB882E" w14:textId="77777777" w:rsidR="008D6F50" w:rsidRPr="008D6F50" w:rsidRDefault="008D6F50" w:rsidP="008D6F50">
      <w:pPr>
        <w:spacing w:after="525" w:line="240" w:lineRule="auto"/>
        <w:rPr>
          <w:rFonts w:ascii="Merriweather" w:eastAsia="Times New Roman" w:hAnsi="Merriweather" w:cs="Times New Roman"/>
          <w:color w:val="000000"/>
          <w:sz w:val="24"/>
          <w:szCs w:val="24"/>
          <w:lang w:eastAsia="hr-HR"/>
        </w:rPr>
      </w:pPr>
      <w:r w:rsidRPr="008D6F50">
        <w:rPr>
          <w:rFonts w:ascii="Merriweather" w:eastAsia="Times New Roman" w:hAnsi="Merriweather" w:cs="Times New Roman"/>
          <w:color w:val="000000"/>
          <w:sz w:val="24"/>
          <w:szCs w:val="24"/>
          <w:lang w:eastAsia="hr-HR"/>
        </w:rPr>
        <w:t>Kad se svetački ugled i službeno prepozna, kandidat postaje Slugom Božjim pa se </w:t>
      </w:r>
      <w:r w:rsidRPr="008D6F50">
        <w:rPr>
          <w:rFonts w:ascii="Merriweather" w:eastAsia="Times New Roman" w:hAnsi="Merriweather" w:cs="Times New Roman"/>
          <w:b/>
          <w:bCs/>
          <w:color w:val="000000"/>
          <w:sz w:val="24"/>
          <w:szCs w:val="24"/>
          <w:lang w:eastAsia="hr-HR"/>
        </w:rPr>
        <w:t xml:space="preserve">imenuje </w:t>
      </w:r>
      <w:proofErr w:type="spellStart"/>
      <w:r w:rsidRPr="008D6F50">
        <w:rPr>
          <w:rFonts w:ascii="Merriweather" w:eastAsia="Times New Roman" w:hAnsi="Merriweather" w:cs="Times New Roman"/>
          <w:b/>
          <w:bCs/>
          <w:color w:val="000000"/>
          <w:sz w:val="24"/>
          <w:szCs w:val="24"/>
          <w:lang w:eastAsia="hr-HR"/>
        </w:rPr>
        <w:t>postulator</w:t>
      </w:r>
      <w:proofErr w:type="spellEnd"/>
      <w:r w:rsidRPr="008D6F50">
        <w:rPr>
          <w:rFonts w:ascii="Merriweather" w:eastAsia="Times New Roman" w:hAnsi="Merriweather" w:cs="Times New Roman"/>
          <w:b/>
          <w:bCs/>
          <w:color w:val="000000"/>
          <w:sz w:val="24"/>
          <w:szCs w:val="24"/>
          <w:lang w:eastAsia="hr-HR"/>
        </w:rPr>
        <w:t xml:space="preserve"> koji će prikupljati svjedočanstva o njegovu životu</w:t>
      </w:r>
      <w:r w:rsidRPr="008D6F50">
        <w:rPr>
          <w:rFonts w:ascii="Merriweather" w:eastAsia="Times New Roman" w:hAnsi="Merriweather" w:cs="Times New Roman"/>
          <w:color w:val="000000"/>
          <w:sz w:val="24"/>
          <w:szCs w:val="24"/>
          <w:lang w:eastAsia="hr-HR"/>
        </w:rPr>
        <w:t xml:space="preserve"> i utvrditi sve što o njemu treba znati. </w:t>
      </w:r>
      <w:proofErr w:type="spellStart"/>
      <w:r w:rsidRPr="008D6F50">
        <w:rPr>
          <w:rFonts w:ascii="Merriweather" w:eastAsia="Times New Roman" w:hAnsi="Merriweather" w:cs="Times New Roman"/>
          <w:color w:val="000000"/>
          <w:sz w:val="24"/>
          <w:szCs w:val="24"/>
          <w:lang w:eastAsia="hr-HR"/>
        </w:rPr>
        <w:t>Postulatorovi</w:t>
      </w:r>
      <w:proofErr w:type="spellEnd"/>
      <w:r w:rsidRPr="008D6F50">
        <w:rPr>
          <w:rFonts w:ascii="Merriweather" w:eastAsia="Times New Roman" w:hAnsi="Merriweather" w:cs="Times New Roman"/>
          <w:color w:val="000000"/>
          <w:sz w:val="24"/>
          <w:szCs w:val="24"/>
          <w:lang w:eastAsia="hr-HR"/>
        </w:rPr>
        <w:t xml:space="preserve"> nalazi šalju se Kongregaciji za kauze svetaca u Vatikan. Ondje se imenuje 'đavolji odvjetnik', osoba zadužena da iznosi skeptična stajališta prema kandidatu i njegovim postignućima i vrlinama. Ako kandidat, po ocjeni Kauze, 'izdrži' to ispitivanje i ostane dostojan svetosti, postupak ide dalje.</w:t>
      </w:r>
    </w:p>
    <w:p w14:paraId="36A43024" w14:textId="77777777" w:rsidR="008D6F50" w:rsidRPr="008D6F50" w:rsidRDefault="008D6F50" w:rsidP="008D6F50">
      <w:pPr>
        <w:spacing w:after="270" w:line="240" w:lineRule="auto"/>
        <w:outlineLvl w:val="1"/>
        <w:rPr>
          <w:rFonts w:ascii="Arial" w:eastAsia="Times New Roman" w:hAnsi="Arial" w:cs="Arial"/>
          <w:b/>
          <w:bCs/>
          <w:color w:val="202020"/>
          <w:spacing w:val="-10"/>
          <w:sz w:val="30"/>
          <w:szCs w:val="30"/>
          <w:lang w:eastAsia="hr-HR"/>
        </w:rPr>
      </w:pPr>
      <w:r w:rsidRPr="008D6F50">
        <w:rPr>
          <w:rFonts w:ascii="Arial" w:eastAsia="Times New Roman" w:hAnsi="Arial" w:cs="Arial"/>
          <w:b/>
          <w:bCs/>
          <w:color w:val="202020"/>
          <w:spacing w:val="-10"/>
          <w:sz w:val="30"/>
          <w:szCs w:val="30"/>
          <w:lang w:eastAsia="hr-HR"/>
        </w:rPr>
        <w:t>Časni sluga Božji</w:t>
      </w:r>
    </w:p>
    <w:p w14:paraId="53D7B06A" w14:textId="5CB93686" w:rsidR="008D6F50" w:rsidRDefault="008D6F50" w:rsidP="008D6F50">
      <w:pPr>
        <w:spacing w:after="525" w:line="240" w:lineRule="auto"/>
        <w:rPr>
          <w:rFonts w:ascii="Merriweather" w:eastAsia="Times New Roman" w:hAnsi="Merriweather" w:cs="Times New Roman"/>
          <w:b/>
          <w:bCs/>
          <w:color w:val="000000"/>
          <w:sz w:val="24"/>
          <w:szCs w:val="24"/>
          <w:lang w:eastAsia="hr-HR"/>
        </w:rPr>
      </w:pPr>
      <w:r w:rsidRPr="008D6F50">
        <w:rPr>
          <w:rFonts w:ascii="Merriweather" w:eastAsia="Times New Roman" w:hAnsi="Merriweather" w:cs="Times New Roman"/>
          <w:color w:val="000000"/>
          <w:sz w:val="24"/>
          <w:szCs w:val="24"/>
          <w:lang w:eastAsia="hr-HR"/>
        </w:rPr>
        <w:t>Sluga Božji tada postaje Časnim slugom Božjim i počinje traganje za čudima koja bi mu se mogla pripisati. Nužno je jedno čudo, a u toj su vatikanskoj dubinskoj potrazi uz teologe angažirani i liječnici pa mnogi kandidati 'padaju' u toj fazi zato što se</w:t>
      </w:r>
      <w:r w:rsidRPr="008D6F50">
        <w:rPr>
          <w:rFonts w:ascii="Merriweather" w:eastAsia="Times New Roman" w:hAnsi="Merriweather" w:cs="Times New Roman"/>
          <w:b/>
          <w:bCs/>
          <w:color w:val="000000"/>
          <w:sz w:val="24"/>
          <w:szCs w:val="24"/>
          <w:lang w:eastAsia="hr-HR"/>
        </w:rPr>
        <w:t> za moguća čudesna ozdravljenja pronađu i ovozemaljski razlozi.</w:t>
      </w:r>
    </w:p>
    <w:p w14:paraId="486D9FED" w14:textId="309D1A7E" w:rsidR="008D6F50" w:rsidRDefault="008D6F50" w:rsidP="008D6F50">
      <w:pPr>
        <w:spacing w:after="525" w:line="240" w:lineRule="auto"/>
        <w:rPr>
          <w:rFonts w:ascii="Merriweather" w:eastAsia="Times New Roman" w:hAnsi="Merriweather" w:cs="Times New Roman"/>
          <w:b/>
          <w:bCs/>
          <w:color w:val="000000"/>
          <w:sz w:val="24"/>
          <w:szCs w:val="24"/>
          <w:lang w:eastAsia="hr-HR"/>
        </w:rPr>
      </w:pPr>
    </w:p>
    <w:p w14:paraId="160E33FC" w14:textId="39ED06B7" w:rsidR="008D6F50" w:rsidRDefault="008D6F50">
      <w:pPr>
        <w:rPr>
          <w:rFonts w:ascii="Merriweather" w:eastAsia="Times New Roman" w:hAnsi="Merriweather" w:cs="Times New Roman"/>
          <w:b/>
          <w:bCs/>
          <w:color w:val="000000"/>
          <w:sz w:val="24"/>
          <w:szCs w:val="24"/>
          <w:lang w:eastAsia="hr-HR"/>
        </w:rPr>
      </w:pPr>
      <w:r>
        <w:rPr>
          <w:rFonts w:ascii="Merriweather" w:eastAsia="Times New Roman" w:hAnsi="Merriweather" w:cs="Times New Roman"/>
          <w:b/>
          <w:bCs/>
          <w:color w:val="000000"/>
          <w:sz w:val="24"/>
          <w:szCs w:val="24"/>
          <w:lang w:eastAsia="hr-HR"/>
        </w:rPr>
        <w:br w:type="page"/>
      </w:r>
    </w:p>
    <w:p w14:paraId="1497BC76" w14:textId="77777777" w:rsidR="008D6F50" w:rsidRPr="008D6F50" w:rsidRDefault="008D6F50" w:rsidP="008D6F50">
      <w:pPr>
        <w:spacing w:after="270" w:line="240" w:lineRule="auto"/>
        <w:outlineLvl w:val="1"/>
        <w:rPr>
          <w:rFonts w:ascii="Arial" w:eastAsia="Times New Roman" w:hAnsi="Arial" w:cs="Arial"/>
          <w:b/>
          <w:bCs/>
          <w:color w:val="202020"/>
          <w:spacing w:val="-10"/>
          <w:sz w:val="30"/>
          <w:szCs w:val="30"/>
          <w:lang w:eastAsia="hr-HR"/>
        </w:rPr>
      </w:pPr>
      <w:r w:rsidRPr="008D6F50">
        <w:rPr>
          <w:rFonts w:ascii="Arial" w:eastAsia="Times New Roman" w:hAnsi="Arial" w:cs="Arial"/>
          <w:b/>
          <w:bCs/>
          <w:color w:val="202020"/>
          <w:spacing w:val="-10"/>
          <w:sz w:val="30"/>
          <w:szCs w:val="30"/>
          <w:lang w:eastAsia="hr-HR"/>
        </w:rPr>
        <w:lastRenderedPageBreak/>
        <w:t>Blaženik</w:t>
      </w:r>
    </w:p>
    <w:p w14:paraId="1C25A834" w14:textId="77777777" w:rsidR="008D6F50" w:rsidRPr="008D6F50" w:rsidRDefault="008D6F50" w:rsidP="008D6F50">
      <w:pPr>
        <w:spacing w:after="525" w:line="240" w:lineRule="auto"/>
        <w:rPr>
          <w:rFonts w:ascii="Merriweather" w:eastAsia="Times New Roman" w:hAnsi="Merriweather" w:cs="Times New Roman"/>
          <w:color w:val="000000"/>
          <w:sz w:val="24"/>
          <w:szCs w:val="24"/>
          <w:lang w:eastAsia="hr-HR"/>
        </w:rPr>
      </w:pPr>
      <w:r w:rsidRPr="008D6F50">
        <w:rPr>
          <w:rFonts w:ascii="Merriweather" w:eastAsia="Times New Roman" w:hAnsi="Merriweather" w:cs="Times New Roman"/>
          <w:color w:val="000000"/>
          <w:sz w:val="24"/>
          <w:szCs w:val="24"/>
          <w:lang w:eastAsia="hr-HR"/>
        </w:rPr>
        <w:t>Kad vatikanski istražitelji pronađu dokaz za ono što vjeruju da je bilo čudo, kandidat postaje blaženikom, a svečanost beatifikacije - proglašenja blaženikom održava se najčešće u kandidatovu gradu u nazočnosti lokalnih crkvenih velikodostojnika. Svečanost predvodi ili Papa ili prefekt Kongregacije za kauze svetaca. Blaženik, kako se od tada kandidat titulira, </w:t>
      </w:r>
      <w:r w:rsidRPr="008D6F50">
        <w:rPr>
          <w:rFonts w:ascii="Merriweather" w:eastAsia="Times New Roman" w:hAnsi="Merriweather" w:cs="Times New Roman"/>
          <w:b/>
          <w:bCs/>
          <w:color w:val="000000"/>
          <w:sz w:val="24"/>
          <w:szCs w:val="24"/>
          <w:lang w:eastAsia="hr-HR"/>
        </w:rPr>
        <w:t>dobiva i svoj dan u katoličkome kalendaru.</w:t>
      </w:r>
      <w:r w:rsidRPr="008D6F50">
        <w:rPr>
          <w:rFonts w:ascii="Merriweather" w:eastAsia="Times New Roman" w:hAnsi="Merriweather" w:cs="Times New Roman"/>
          <w:color w:val="000000"/>
          <w:sz w:val="24"/>
          <w:szCs w:val="24"/>
          <w:lang w:eastAsia="hr-HR"/>
        </w:rPr>
        <w:t> Crkva dopušta štovanje blaženika u mjesnoj ili pokrajinskoj crkvi, nekom katoličkom redu ili nekoj zemlji. U Hrvatskoj je deset blaženika, među kojima i kardinal Alojzije Stepinac, kojega je blaženikom proglasio papa Ivan Pavao II.</w:t>
      </w:r>
    </w:p>
    <w:p w14:paraId="6BB2823E" w14:textId="77777777" w:rsidR="008D6F50" w:rsidRPr="008D6F50" w:rsidRDefault="008D6F50" w:rsidP="008D6F50">
      <w:pPr>
        <w:spacing w:after="270" w:line="240" w:lineRule="auto"/>
        <w:outlineLvl w:val="1"/>
        <w:rPr>
          <w:rFonts w:ascii="Arial" w:eastAsia="Times New Roman" w:hAnsi="Arial" w:cs="Arial"/>
          <w:b/>
          <w:bCs/>
          <w:color w:val="202020"/>
          <w:spacing w:val="-10"/>
          <w:sz w:val="30"/>
          <w:szCs w:val="30"/>
          <w:lang w:eastAsia="hr-HR"/>
        </w:rPr>
      </w:pPr>
      <w:r w:rsidRPr="008D6F50">
        <w:rPr>
          <w:rFonts w:ascii="Arial" w:eastAsia="Times New Roman" w:hAnsi="Arial" w:cs="Arial"/>
          <w:b/>
          <w:bCs/>
          <w:color w:val="202020"/>
          <w:spacing w:val="-10"/>
          <w:sz w:val="30"/>
          <w:szCs w:val="30"/>
          <w:lang w:eastAsia="hr-HR"/>
        </w:rPr>
        <w:t>Svetac</w:t>
      </w:r>
    </w:p>
    <w:p w14:paraId="3A3B7CEF" w14:textId="77777777" w:rsidR="008D6F50" w:rsidRPr="008D6F50" w:rsidRDefault="008D6F50" w:rsidP="008D6F50">
      <w:pPr>
        <w:spacing w:after="525" w:line="240" w:lineRule="auto"/>
        <w:rPr>
          <w:rFonts w:ascii="Merriweather" w:eastAsia="Times New Roman" w:hAnsi="Merriweather" w:cs="Times New Roman"/>
          <w:color w:val="000000"/>
          <w:sz w:val="24"/>
          <w:szCs w:val="24"/>
          <w:lang w:eastAsia="hr-HR"/>
        </w:rPr>
      </w:pPr>
      <w:r w:rsidRPr="008D6F50">
        <w:rPr>
          <w:rFonts w:ascii="Merriweather" w:eastAsia="Times New Roman" w:hAnsi="Merriweather" w:cs="Times New Roman"/>
          <w:color w:val="000000"/>
          <w:sz w:val="24"/>
          <w:szCs w:val="24"/>
          <w:lang w:eastAsia="hr-HR"/>
        </w:rPr>
        <w:t>Iako blaženika i sveca dijeli samo još jedno čudo, mnogi godinama ostaju blaženicima, a neki i zauvijek. No, ako se potvrdi još jedno čudo, postupak kanonizacije završava misom koju predvodi Papa, najčešće u bazilici sv. Petra, te dotadašnji blaženik postaje svetac.</w:t>
      </w:r>
    </w:p>
    <w:p w14:paraId="17CC9EB4" w14:textId="77777777" w:rsidR="00C55996" w:rsidRDefault="00C55996" w:rsidP="008D6F50">
      <w:pPr>
        <w:spacing w:line="240" w:lineRule="auto"/>
      </w:pPr>
    </w:p>
    <w:sectPr w:rsidR="00C55996" w:rsidSect="008D6F5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erriweather">
    <w:charset w:val="EE"/>
    <w:family w:val="auto"/>
    <w:pitch w:val="variable"/>
    <w:sig w:usb0="20000207" w:usb1="00000002"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50"/>
    <w:rsid w:val="008D6F50"/>
    <w:rsid w:val="00C559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508A"/>
  <w15:chartTrackingRefBased/>
  <w15:docId w15:val="{221FEEB8-64D4-4E52-9040-94EE1ABB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link w:val="Naslov2Char"/>
    <w:uiPriority w:val="9"/>
    <w:qFormat/>
    <w:rsid w:val="008D6F50"/>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8D6F50"/>
    <w:rPr>
      <w:rFonts w:ascii="Times New Roman" w:eastAsia="Times New Roman" w:hAnsi="Times New Roman" w:cs="Times New Roman"/>
      <w:b/>
      <w:bCs/>
      <w:sz w:val="36"/>
      <w:szCs w:val="36"/>
      <w:lang w:eastAsia="hr-HR"/>
    </w:rPr>
  </w:style>
  <w:style w:type="character" w:styleId="Naglaeno">
    <w:name w:val="Strong"/>
    <w:basedOn w:val="Zadanifontodlomka"/>
    <w:uiPriority w:val="22"/>
    <w:qFormat/>
    <w:rsid w:val="008D6F50"/>
    <w:rPr>
      <w:b/>
      <w:bCs/>
    </w:rPr>
  </w:style>
  <w:style w:type="paragraph" w:styleId="StandardWeb">
    <w:name w:val="Normal (Web)"/>
    <w:basedOn w:val="Normal"/>
    <w:uiPriority w:val="99"/>
    <w:semiHidden/>
    <w:unhideWhenUsed/>
    <w:rsid w:val="008D6F50"/>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5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Jelušić</dc:creator>
  <cp:keywords/>
  <dc:description/>
  <cp:lastModifiedBy>Josip Jelušić</cp:lastModifiedBy>
  <cp:revision>1</cp:revision>
  <cp:lastPrinted>2024-05-08T09:07:00Z</cp:lastPrinted>
  <dcterms:created xsi:type="dcterms:W3CDTF">2024-05-08T09:05:00Z</dcterms:created>
  <dcterms:modified xsi:type="dcterms:W3CDTF">2024-05-08T09:09:00Z</dcterms:modified>
</cp:coreProperties>
</file>