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3B" w:rsidRDefault="0066203B" w:rsidP="0066203B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Učiteljica: </w:t>
      </w:r>
      <w:r w:rsidR="0076548A">
        <w:rPr>
          <w:rFonts w:cstheme="minorHAnsi"/>
          <w:sz w:val="24"/>
          <w:szCs w:val="24"/>
        </w:rPr>
        <w:t>RENATA POSAVEC</w:t>
      </w:r>
    </w:p>
    <w:p w:rsidR="0066203B" w:rsidRDefault="0066203B" w:rsidP="0066203B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Razred: 2.b</w:t>
      </w:r>
    </w:p>
    <w:p w:rsidR="0066203B" w:rsidRDefault="0066203B" w:rsidP="0066203B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godina: 202</w:t>
      </w:r>
      <w:r w:rsidR="0076548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./202</w:t>
      </w:r>
      <w:r w:rsidR="0076548A">
        <w:rPr>
          <w:rFonts w:cstheme="minorHAnsi"/>
          <w:sz w:val="24"/>
          <w:szCs w:val="24"/>
        </w:rPr>
        <w:t>3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66203B" w:rsidRDefault="0066203B" w:rsidP="0066203B">
      <w:pPr>
        <w:tabs>
          <w:tab w:val="left" w:pos="534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TZK - GODIŠNJI IZVEDBENI KURIKULUM </w:t>
      </w:r>
    </w:p>
    <w:p w:rsidR="0066203B" w:rsidRDefault="0066203B" w:rsidP="008A192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C13047" w:rsidRPr="00A13A97" w:rsidRDefault="00C13047" w:rsidP="008A1923">
      <w:pPr>
        <w:spacing w:after="0"/>
        <w:jc w:val="center"/>
        <w:rPr>
          <w:rFonts w:eastAsia="Calibri" w:cs="Times New Roman"/>
          <w:b/>
        </w:rPr>
      </w:pP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053"/>
        <w:gridCol w:w="2911"/>
        <w:gridCol w:w="1531"/>
        <w:gridCol w:w="1701"/>
        <w:gridCol w:w="3431"/>
        <w:gridCol w:w="3543"/>
      </w:tblGrid>
      <w:tr w:rsidR="008A1923" w:rsidRPr="00BA093C" w:rsidTr="00A13A97">
        <w:trPr>
          <w:trHeight w:val="616"/>
        </w:trPr>
        <w:tc>
          <w:tcPr>
            <w:tcW w:w="1053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RUJAN</w:t>
            </w:r>
          </w:p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11 sati</w:t>
            </w:r>
          </w:p>
        </w:tc>
        <w:tc>
          <w:tcPr>
            <w:tcW w:w="291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3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170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3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8A1923" w:rsidRPr="00BA093C" w:rsidTr="008A1923">
        <w:trPr>
          <w:trHeight w:val="649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Ciklična kretanja različitim tempom do 2 minute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Elementarna igra bez pomagala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A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A13A97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A.1.1.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sliku o sebi.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C.1.3.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Pridonosi skupini.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B.1.2.A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="008A1923" w:rsidRPr="00BA093C" w:rsidTr="008A1923">
        <w:trPr>
          <w:trHeight w:val="649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A1923" w:rsidRPr="00BA093C" w:rsidTr="008A1923">
        <w:trPr>
          <w:trHeight w:val="58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A1923" w:rsidRPr="00BA093C" w:rsidTr="008A1923">
        <w:trPr>
          <w:trHeight w:val="578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Inicijalno provjeravanje 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(visina,</w:t>
            </w:r>
            <w:r w:rsidR="00A13A97">
              <w:rPr>
                <w:rFonts w:cs="Times New Roman"/>
              </w:rPr>
              <w:t xml:space="preserve"> </w:t>
            </w:r>
            <w:r w:rsidRPr="00A13A97">
              <w:rPr>
                <w:rFonts w:cs="Times New Roman"/>
              </w:rPr>
              <w:t>težina</w:t>
            </w:r>
            <w:r w:rsidR="00A13A97">
              <w:rPr>
                <w:rFonts w:cs="Times New Roman"/>
              </w:rPr>
              <w:t xml:space="preserve">, </w:t>
            </w:r>
            <w:r w:rsidRPr="00A13A97">
              <w:rPr>
                <w:rFonts w:cs="Times New Roman"/>
              </w:rPr>
              <w:t>opseg</w:t>
            </w:r>
            <w:r w:rsidR="00A13A97">
              <w:rPr>
                <w:rFonts w:cs="Times New Roman"/>
              </w:rPr>
              <w:t xml:space="preserve">, </w:t>
            </w:r>
            <w:r w:rsidRPr="00A13A97">
              <w:rPr>
                <w:rFonts w:cs="Times New Roman"/>
              </w:rPr>
              <w:t>podlaktice, kožni nabor nadlaktice)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B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cs="Times New Roman"/>
                <w:color w:val="000000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A.1.1.B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važnost redovite tjelesne aktivnosti za rast i razvoj.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8A1923" w:rsidRPr="00BA093C" w:rsidTr="008A1923">
        <w:trPr>
          <w:trHeight w:val="578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1435"/>
        </w:trPr>
        <w:tc>
          <w:tcPr>
            <w:tcW w:w="1053" w:type="dxa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Inicijalno provjeravanje 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(skok udalj s mjesta, </w:t>
            </w:r>
            <w:proofErr w:type="spellStart"/>
            <w:r w:rsidRPr="00A13A97">
              <w:rPr>
                <w:rFonts w:cs="Times New Roman"/>
              </w:rPr>
              <w:t>pretklon</w:t>
            </w:r>
            <w:proofErr w:type="spellEnd"/>
            <w:r w:rsidRPr="00A13A97">
              <w:rPr>
                <w:rFonts w:cs="Times New Roman"/>
              </w:rPr>
              <w:t xml:space="preserve"> </w:t>
            </w:r>
            <w:proofErr w:type="spellStart"/>
            <w:r w:rsidRPr="00A13A97">
              <w:rPr>
                <w:rFonts w:cs="Times New Roman"/>
              </w:rPr>
              <w:t>raznožno</w:t>
            </w:r>
            <w:proofErr w:type="spellEnd"/>
            <w:r w:rsidRPr="00A13A97">
              <w:rPr>
                <w:rFonts w:cs="Times New Roman"/>
              </w:rPr>
              <w:t>, poligon natraške)</w:t>
            </w:r>
          </w:p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B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>. B.1.2.C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uvažava različitosti.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8A1923" w:rsidRPr="00BA093C" w:rsidTr="008A1923">
        <w:trPr>
          <w:trHeight w:val="563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Inicijalno provjeravanje (</w:t>
            </w:r>
            <w:proofErr w:type="spellStart"/>
            <w:r w:rsidRPr="00A13A97">
              <w:rPr>
                <w:rFonts w:cs="Times New Roman"/>
              </w:rPr>
              <w:t>izdržaj</w:t>
            </w:r>
            <w:proofErr w:type="spellEnd"/>
            <w:r w:rsidRPr="00A13A97">
              <w:rPr>
                <w:rFonts w:cs="Times New Roman"/>
              </w:rPr>
              <w:t xml:space="preserve"> u visu, trčanje tri minute, podizanje trupa)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B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A.1.1.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sliku o sebi.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A.1.4.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radne navike.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B.1.2.A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563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562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Hodanje zadanom brzinom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Bacanje lakših lopti u zid na različite načine i hvatanje</w:t>
            </w:r>
          </w:p>
        </w:tc>
        <w:tc>
          <w:tcPr>
            <w:tcW w:w="1531" w:type="dxa"/>
            <w:vMerge w:val="restart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A13A97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  <w:bCs/>
              </w:rPr>
              <w:t>uku</w:t>
            </w:r>
            <w:proofErr w:type="spellEnd"/>
            <w:r w:rsidRPr="00A13A97">
              <w:rPr>
                <w:rFonts w:cs="Times New Roman"/>
                <w:bCs/>
              </w:rPr>
              <w:t xml:space="preserve"> D.1.2.</w:t>
            </w:r>
            <w:r w:rsidRPr="00A13A97">
              <w:rPr>
                <w:rFonts w:cs="Times New Roman"/>
              </w:rPr>
              <w:t xml:space="preserve"> – Ostvaruje dobru komunikaciju s drugima. Uspješno surađuje.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562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  <w:vMerge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868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A13A97">
                <w:rPr>
                  <w:rFonts w:cs="Times New Roman"/>
                </w:rPr>
                <w:t>30 m</w:t>
              </w:r>
            </w:smartTag>
            <w:r w:rsidRPr="00A13A97">
              <w:rPr>
                <w:rFonts w:cs="Times New Roman"/>
              </w:rPr>
              <w:t xml:space="preserve"> iz visokog starta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</w:rPr>
              <w:t>Sunožni</w:t>
            </w:r>
            <w:proofErr w:type="spellEnd"/>
            <w:r w:rsidRPr="00A13A97">
              <w:rPr>
                <w:rFonts w:cs="Times New Roman"/>
              </w:rPr>
              <w:t xml:space="preserve"> i jednonožni preskoci u mjestu i kretanju sa različitim zadacima</w:t>
            </w:r>
          </w:p>
        </w:tc>
        <w:tc>
          <w:tcPr>
            <w:tcW w:w="1531" w:type="dxa"/>
            <w:vMerge w:val="restart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  <w:bCs/>
              </w:rPr>
              <w:t>uku</w:t>
            </w:r>
            <w:proofErr w:type="spellEnd"/>
            <w:r w:rsidRPr="00A13A97">
              <w:rPr>
                <w:rFonts w:cs="Times New Roman"/>
                <w:bCs/>
              </w:rPr>
              <w:t xml:space="preserve"> B.1.4.</w:t>
            </w:r>
            <w:r w:rsidRPr="00A13A97">
              <w:rPr>
                <w:rFonts w:cs="Times New Roman"/>
              </w:rPr>
              <w:t xml:space="preserve"> – Procjenjuje je li uspješno riješio zadatak.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  <w:bCs/>
              </w:rPr>
              <w:t>osr</w:t>
            </w:r>
            <w:proofErr w:type="spellEnd"/>
            <w:r w:rsidRPr="00A13A97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</w:rPr>
              <w:t>uku</w:t>
            </w:r>
            <w:proofErr w:type="spellEnd"/>
            <w:r w:rsidRPr="00A13A97">
              <w:rPr>
                <w:rFonts w:cs="Times New Roman"/>
              </w:rPr>
              <w:t xml:space="preserve"> D.1.2. – Ostvaruje dobru komunikaciju s drugima. Uspješno surađuje.</w:t>
            </w:r>
          </w:p>
        </w:tc>
      </w:tr>
      <w:tr w:rsidR="008A1923" w:rsidRPr="00BA093C" w:rsidTr="008A1923">
        <w:trPr>
          <w:trHeight w:val="867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A1923" w:rsidRPr="00BA093C" w:rsidRDefault="008A1923" w:rsidP="008A19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</w:rPr>
              <w:t>Sunožni</w:t>
            </w:r>
            <w:proofErr w:type="spellEnd"/>
            <w:r w:rsidRPr="00A13A97">
              <w:rPr>
                <w:rFonts w:cs="Times New Roman"/>
              </w:rPr>
              <w:t xml:space="preserve"> i jednonožni poskoci u mjestu i kretanju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Gađanje lopticom ili manjom loptom u cilj s različitih udaljenosti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zdr</w:t>
            </w:r>
            <w:proofErr w:type="spellEnd"/>
            <w:r w:rsidRPr="00646C5A">
              <w:rPr>
                <w:rFonts w:cs="Times New Roman"/>
              </w:rPr>
              <w:t xml:space="preserve"> B.1.2.C – Prepoznaje i uvažava različitosti.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</w:tc>
      </w:tr>
      <w:tr w:rsidR="008A1923" w:rsidRPr="00BA093C" w:rsidTr="008A1923"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756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Hodanje zadanom brzinom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</w:tc>
      </w:tr>
      <w:tr w:rsidR="008A1923" w:rsidRPr="00BA093C" w:rsidTr="008A1923">
        <w:trPr>
          <w:trHeight w:val="58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BA093C" w:rsidRDefault="008A1923" w:rsidP="008A19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A093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11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 xml:space="preserve">Ritmično povezivanje jednonožnih i </w:t>
            </w:r>
            <w:proofErr w:type="spellStart"/>
            <w:r w:rsidRPr="00646C5A">
              <w:rPr>
                <w:rFonts w:cs="Times New Roman"/>
              </w:rPr>
              <w:t>sunožnih</w:t>
            </w:r>
            <w:proofErr w:type="spellEnd"/>
            <w:r w:rsidRPr="00646C5A">
              <w:rPr>
                <w:rFonts w:cs="Times New Roman"/>
              </w:rPr>
              <w:t xml:space="preserve"> skokova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uku</w:t>
            </w:r>
            <w:proofErr w:type="spellEnd"/>
            <w:r w:rsidRPr="00646C5A">
              <w:rPr>
                <w:rFonts w:cs="Times New Roman"/>
              </w:rPr>
              <w:t xml:space="preserve"> B.1.4.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</w:tc>
      </w:tr>
      <w:tr w:rsidR="008A1923" w:rsidRPr="00BA093C" w:rsidTr="008A1923"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Prati i prepoznaje osobna motorička postignuća u svladanim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obrazovnim sadržajima obuhvaćenih kurikulumom.</w:t>
            </w: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A1923" w:rsidRPr="00BA093C" w:rsidTr="008A1923">
        <w:trPr>
          <w:trHeight w:val="76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11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Hodanje po uskoj površini</w:t>
            </w: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76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1116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11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 xml:space="preserve">Ritmičko povezivanje jednonožnih i </w:t>
            </w:r>
            <w:proofErr w:type="spellStart"/>
            <w:r w:rsidRPr="00646C5A">
              <w:rPr>
                <w:rFonts w:cs="Times New Roman"/>
              </w:rPr>
              <w:t>sunožnih</w:t>
            </w:r>
            <w:proofErr w:type="spellEnd"/>
            <w:r w:rsidRPr="00646C5A">
              <w:rPr>
                <w:rFonts w:cs="Times New Roman"/>
              </w:rPr>
              <w:t xml:space="preserve"> skokova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53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1236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A1923" w:rsidRDefault="008A1923" w:rsidP="008A19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923" w:rsidRPr="00C12F68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C12F68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C12F68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8A1923" w:rsidRPr="00C12F68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C12F68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8A1923" w:rsidRPr="00BA093C" w:rsidRDefault="008A1923" w:rsidP="008A1923">
      <w:pPr>
        <w:spacing w:after="160" w:line="259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3402"/>
        <w:gridCol w:w="3298"/>
        <w:gridCol w:w="104"/>
      </w:tblGrid>
      <w:tr w:rsidR="008A1923" w:rsidRPr="00646C5A" w:rsidTr="002F5508">
        <w:trPr>
          <w:gridAfter w:val="1"/>
          <w:wAfter w:w="104" w:type="dxa"/>
          <w:trHeight w:val="841"/>
        </w:trPr>
        <w:tc>
          <w:tcPr>
            <w:tcW w:w="1271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lastRenderedPageBreak/>
              <w:t>LISTOPAD</w:t>
            </w:r>
          </w:p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13 sati</w:t>
            </w:r>
          </w:p>
        </w:tc>
        <w:tc>
          <w:tcPr>
            <w:tcW w:w="2552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701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98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8A1923" w:rsidRPr="00646C5A" w:rsidTr="008A1923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Hodanje zadanom brzinom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lopti u zid na različite načine i hvatanje</w:t>
            </w: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40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C12F6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lang w:eastAsia="hr-HR"/>
              </w:rPr>
            </w:pP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Prihvaća različitosti među ljudima.</w:t>
            </w:r>
          </w:p>
        </w:tc>
      </w:tr>
      <w:tr w:rsidR="008A1923" w:rsidRPr="00646C5A" w:rsidTr="008A1923">
        <w:trPr>
          <w:gridAfter w:val="1"/>
          <w:wAfter w:w="104" w:type="dxa"/>
          <w:trHeight w:val="905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12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8A1923" w:rsidRDefault="00C12F68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</w:t>
            </w:r>
          </w:p>
          <w:p w:rsidR="00C12F68" w:rsidRPr="00646C5A" w:rsidRDefault="00C12F68" w:rsidP="008A192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412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7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Elementarna igra s pomagalima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lastRenderedPageBreak/>
              <w:t>Vođenje lopte unutarnjom stranom stopala (N)</w:t>
            </w: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Preuzima odgovornost i razvija svijest o potrebi provođenja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tjelesnog vježbanja u primjerenim zdravstveno-higijenskim uvjetima.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pod B.1.2. – Planira i upravlja aktivnostima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</w:rPr>
              <w:t xml:space="preserve"> B.1.3.A – Prepoznaje igru kao važnu razvojnu i društvenu aktivnost.</w:t>
            </w:r>
          </w:p>
        </w:tc>
      </w:tr>
      <w:tr w:rsidR="008A1923" w:rsidRPr="00646C5A" w:rsidTr="008A1923">
        <w:trPr>
          <w:gridAfter w:val="1"/>
          <w:wAfter w:w="104" w:type="dxa"/>
          <w:trHeight w:val="270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672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ind w:firstLine="708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8A1923" w:rsidRPr="00646C5A" w:rsidTr="008A1923">
        <w:trPr>
          <w:gridAfter w:val="1"/>
          <w:wAfter w:w="104" w:type="dxa"/>
          <w:trHeight w:val="672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odr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73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72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46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8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8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trHeight w:val="948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 w:rsidR="00D11F5C" w:rsidRPr="00646C5A">
              <w:rPr>
                <w:rFonts w:cs="Times New Roman"/>
              </w:rPr>
              <w:t>.</w:t>
            </w:r>
          </w:p>
        </w:tc>
      </w:tr>
      <w:tr w:rsidR="008A1923" w:rsidRPr="00646C5A" w:rsidTr="008A1923">
        <w:trPr>
          <w:trHeight w:val="1080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402" w:type="dxa"/>
            <w:gridSpan w:val="2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  <w:tr w:rsidR="008A1923" w:rsidRPr="00646C5A" w:rsidTr="008A1923">
        <w:trPr>
          <w:trHeight w:val="102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odr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D11F5C" w:rsidRPr="00646C5A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  <w:tr w:rsidR="008A1923" w:rsidRPr="00646C5A" w:rsidTr="008A1923">
        <w:trPr>
          <w:trHeight w:val="516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Ustrajnošću postizati ciljeve.</w:t>
            </w:r>
          </w:p>
        </w:tc>
        <w:tc>
          <w:tcPr>
            <w:tcW w:w="3402" w:type="dxa"/>
            <w:gridSpan w:val="2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  <w:tr w:rsidR="008A1923" w:rsidRPr="00646C5A" w:rsidTr="008A1923">
        <w:trPr>
          <w:trHeight w:val="468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402" w:type="dxa"/>
            <w:gridSpan w:val="2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</w:tbl>
    <w:p w:rsidR="008A1923" w:rsidRPr="00646C5A" w:rsidRDefault="008A1923" w:rsidP="008A1923">
      <w:pPr>
        <w:spacing w:after="0"/>
        <w:rPr>
          <w:rFonts w:cs="Times New Roman"/>
          <w:b/>
        </w:rPr>
      </w:pPr>
    </w:p>
    <w:p w:rsidR="008A1923" w:rsidRPr="00646C5A" w:rsidRDefault="008A1923" w:rsidP="008A1923">
      <w:pPr>
        <w:spacing w:after="0" w:line="259" w:lineRule="auto"/>
        <w:rPr>
          <w:rFonts w:cs="Times New Roman"/>
          <w:b/>
        </w:rPr>
      </w:pPr>
      <w:r w:rsidRPr="00646C5A">
        <w:rPr>
          <w:rFonts w:cs="Times New Roman"/>
          <w:b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83"/>
        <w:gridCol w:w="2684"/>
        <w:gridCol w:w="1776"/>
        <w:gridCol w:w="1623"/>
        <w:gridCol w:w="3545"/>
        <w:gridCol w:w="3259"/>
      </w:tblGrid>
      <w:tr w:rsidR="008A1923" w:rsidRPr="00646C5A" w:rsidTr="00C12F68">
        <w:trPr>
          <w:trHeight w:val="348"/>
        </w:trPr>
        <w:tc>
          <w:tcPr>
            <w:tcW w:w="1283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lastRenderedPageBreak/>
              <w:t>STUDENI</w:t>
            </w:r>
          </w:p>
          <w:p w:rsidR="008A1923" w:rsidRPr="00646C5A" w:rsidRDefault="00973316" w:rsidP="00530181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8A1923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84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23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45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59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8A1923" w:rsidRPr="00646C5A" w:rsidTr="00C12F68">
        <w:trPr>
          <w:trHeight w:val="941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lijevom i desnom rukom u pravocrtnom kretanju (R)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D11F5C" w:rsidRPr="00646C5A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Prihvaća različitosti među ljudima.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ind w:firstLine="708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698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835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manjom loptom u cilj s različitih udaljenosti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</w:tc>
      </w:tr>
      <w:tr w:rsidR="008A1923" w:rsidRPr="00646C5A" w:rsidTr="00C12F68">
        <w:trPr>
          <w:trHeight w:val="284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283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5"/>
              </w:tabs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675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lastRenderedPageBreak/>
              <w:t>Ciklična kretanja različitim tempom do 2 minute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C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8A1923" w:rsidRPr="00646C5A" w:rsidTr="00C12F68">
        <w:trPr>
          <w:trHeight w:val="328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327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923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Dodavanje i zaustavljanje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859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8A1923" w:rsidRPr="00646C5A" w:rsidTr="00C12F68"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469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30.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Dodavanje i zaustavljanje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469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388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OŠ TZK D.2.1.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Preuzima odgovornost i razvija svijest o potrebi provođenja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tjelesnog vježbanja u primjerenim zdravstveno-higijenskim uvjetima.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387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786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7E12A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7E12A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785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C12F6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270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odr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C.1.2.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Opisuje kako društvene norme i pravila reguliraju ponašanje i međusobne odnose.</w:t>
            </w:r>
          </w:p>
        </w:tc>
      </w:tr>
      <w:tr w:rsidR="008A1923" w:rsidRPr="00646C5A" w:rsidTr="00C12F68">
        <w:trPr>
          <w:trHeight w:val="270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C12F6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 pravocrtnom kretanju (R)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Udarac na vrata unutarnjom stranom stopala (N)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B.1.2.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komunikacijske kompetencije.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A.1.4.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radne navike.</w:t>
            </w:r>
          </w:p>
        </w:tc>
      </w:tr>
      <w:tr w:rsidR="00973316" w:rsidRPr="00646C5A" w:rsidTr="00973316">
        <w:trPr>
          <w:trHeight w:val="792"/>
        </w:trPr>
        <w:tc>
          <w:tcPr>
            <w:tcW w:w="1283" w:type="dxa"/>
            <w:vMerge w:val="restart"/>
          </w:tcPr>
          <w:p w:rsidR="00973316" w:rsidRPr="00646C5A" w:rsidRDefault="00973316" w:rsidP="0097331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84" w:type="dxa"/>
            <w:vMerge w:val="restart"/>
          </w:tcPr>
          <w:p w:rsidR="00973316" w:rsidRPr="00646C5A" w:rsidRDefault="00973316" w:rsidP="0097331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973316" w:rsidRPr="00646C5A" w:rsidRDefault="00973316" w:rsidP="0097331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</w:tc>
        <w:tc>
          <w:tcPr>
            <w:tcW w:w="1776" w:type="dxa"/>
          </w:tcPr>
          <w:p w:rsidR="00973316" w:rsidRPr="00646C5A" w:rsidRDefault="00973316" w:rsidP="00973316">
            <w:pPr>
              <w:spacing w:after="0"/>
              <w:jc w:val="center"/>
              <w:rPr>
                <w:rFonts w:cs="Times New Roman"/>
              </w:rPr>
            </w:pPr>
            <w:r w:rsidRPr="00646C5A">
              <w:t>C</w:t>
            </w:r>
          </w:p>
        </w:tc>
        <w:tc>
          <w:tcPr>
            <w:tcW w:w="1623" w:type="dxa"/>
          </w:tcPr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45" w:type="dxa"/>
          </w:tcPr>
          <w:p w:rsidR="00973316" w:rsidRPr="00646C5A" w:rsidRDefault="00973316" w:rsidP="00973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973316" w:rsidRPr="00646C5A" w:rsidRDefault="00973316" w:rsidP="0097331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973316" w:rsidRPr="00646C5A" w:rsidTr="00C12F68">
        <w:trPr>
          <w:trHeight w:val="792"/>
        </w:trPr>
        <w:tc>
          <w:tcPr>
            <w:tcW w:w="1283" w:type="dxa"/>
            <w:vMerge/>
          </w:tcPr>
          <w:p w:rsidR="00973316" w:rsidRPr="00646C5A" w:rsidRDefault="00973316" w:rsidP="0097331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973316" w:rsidRPr="00646C5A" w:rsidRDefault="00973316" w:rsidP="0097331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973316" w:rsidRPr="00646C5A" w:rsidRDefault="00973316" w:rsidP="00973316">
            <w:pPr>
              <w:spacing w:after="0"/>
              <w:jc w:val="center"/>
            </w:pPr>
            <w:r w:rsidRPr="00646C5A">
              <w:t>D</w:t>
            </w:r>
          </w:p>
        </w:tc>
        <w:tc>
          <w:tcPr>
            <w:tcW w:w="1623" w:type="dxa"/>
          </w:tcPr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45" w:type="dxa"/>
          </w:tcPr>
          <w:p w:rsidR="00973316" w:rsidRPr="00646C5A" w:rsidRDefault="00973316" w:rsidP="00973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color w:val="231F20"/>
              </w:rPr>
            </w:pPr>
            <w:r w:rsidRPr="00646C5A">
              <w:rPr>
                <w:color w:val="231F20"/>
              </w:rPr>
              <w:t>Prihvaća pravila igara i surađuje sa suigračima.</w:t>
            </w:r>
          </w:p>
        </w:tc>
        <w:tc>
          <w:tcPr>
            <w:tcW w:w="3259" w:type="dxa"/>
            <w:vMerge/>
          </w:tcPr>
          <w:p w:rsidR="00973316" w:rsidRPr="00646C5A" w:rsidRDefault="00973316" w:rsidP="00973316">
            <w:pPr>
              <w:spacing w:after="0"/>
              <w:rPr>
                <w:rFonts w:cs="Times New Roman"/>
                <w:bCs/>
              </w:rPr>
            </w:pPr>
          </w:p>
        </w:tc>
      </w:tr>
    </w:tbl>
    <w:p w:rsidR="008A1923" w:rsidRDefault="008A1923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Pr="00646C5A" w:rsidRDefault="002F5508"/>
    <w:p w:rsidR="00157A6B" w:rsidRDefault="00157A6B">
      <w:pPr>
        <w:spacing w:after="160" w:line="259" w:lineRule="auto"/>
      </w:pPr>
      <w:r>
        <w:br w:type="page"/>
      </w:r>
    </w:p>
    <w:p w:rsidR="008A1923" w:rsidRPr="00646C5A" w:rsidRDefault="008A192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559"/>
        <w:gridCol w:w="3544"/>
        <w:gridCol w:w="3084"/>
      </w:tblGrid>
      <w:tr w:rsidR="008A1923" w:rsidRPr="00646C5A" w:rsidTr="00C12F68">
        <w:tc>
          <w:tcPr>
            <w:tcW w:w="1271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PROSINAC</w:t>
            </w:r>
          </w:p>
          <w:p w:rsidR="008A1923" w:rsidRPr="00646C5A" w:rsidRDefault="008A1923" w:rsidP="00530181">
            <w:r w:rsidRPr="00646C5A">
              <w:rPr>
                <w:rFonts w:cs="Times New Roman"/>
                <w:b/>
              </w:rPr>
              <w:t>1</w:t>
            </w:r>
            <w:r w:rsidR="00973316">
              <w:rPr>
                <w:rFonts w:cs="Times New Roman"/>
                <w:b/>
              </w:rPr>
              <w:t>0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93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b/>
              </w:rPr>
              <w:t>ODGOJNO-OBRAZOVNI ISHODI</w:t>
            </w:r>
          </w:p>
        </w:tc>
        <w:tc>
          <w:tcPr>
            <w:tcW w:w="3544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084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320778" w:rsidRPr="00646C5A" w:rsidTr="00AC1E36">
        <w:trPr>
          <w:trHeight w:val="996"/>
        </w:trPr>
        <w:tc>
          <w:tcPr>
            <w:tcW w:w="1271" w:type="dxa"/>
            <w:vMerge w:val="restart"/>
          </w:tcPr>
          <w:p w:rsidR="00320778" w:rsidRPr="00646C5A" w:rsidRDefault="0032077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693" w:type="dxa"/>
            <w:vMerge w:val="restart"/>
          </w:tcPr>
          <w:p w:rsidR="00320778" w:rsidRPr="00646C5A" w:rsidRDefault="00320778" w:rsidP="0032077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  <w:p w:rsidR="00320778" w:rsidRPr="00646C5A" w:rsidRDefault="00320778" w:rsidP="00320778">
            <w:r w:rsidRPr="00646C5A">
              <w:rPr>
                <w:rFonts w:eastAsia="Calibri" w:cs="Times New Roman"/>
              </w:rPr>
              <w:t>Sko</w:t>
            </w:r>
            <w:r w:rsidR="00DD6A85">
              <w:rPr>
                <w:rFonts w:eastAsia="Calibri" w:cs="Times New Roman"/>
              </w:rPr>
              <w:t xml:space="preserve">k </w:t>
            </w:r>
            <w:r w:rsidRPr="00646C5A">
              <w:rPr>
                <w:rFonts w:eastAsia="Calibri" w:cs="Times New Roman"/>
              </w:rPr>
              <w:t>u daljinu iz zaleta</w:t>
            </w:r>
          </w:p>
        </w:tc>
        <w:tc>
          <w:tcPr>
            <w:tcW w:w="1843" w:type="dxa"/>
            <w:vMerge w:val="restart"/>
          </w:tcPr>
          <w:p w:rsidR="00320778" w:rsidRPr="00646C5A" w:rsidRDefault="00320778" w:rsidP="0032077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20778" w:rsidRPr="00646C5A" w:rsidRDefault="00320778" w:rsidP="00320778"/>
        </w:tc>
        <w:tc>
          <w:tcPr>
            <w:tcW w:w="3544" w:type="dxa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20778" w:rsidRPr="00646C5A" w:rsidRDefault="00320778" w:rsidP="00320778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A.1.2.</w:t>
            </w:r>
          </w:p>
          <w:p w:rsidR="00320778" w:rsidRPr="00646C5A" w:rsidRDefault="00320778" w:rsidP="0032077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Upravlja emocijama i ponašanjem</w:t>
            </w:r>
            <w:r w:rsidR="001E0E41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pod A.1.1.</w:t>
            </w:r>
          </w:p>
          <w:p w:rsidR="00320778" w:rsidRPr="00646C5A" w:rsidRDefault="00320778" w:rsidP="00320778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</w:tc>
      </w:tr>
      <w:tr w:rsidR="00320778" w:rsidRPr="00646C5A" w:rsidTr="00AC1E36">
        <w:trPr>
          <w:trHeight w:val="888"/>
        </w:trPr>
        <w:tc>
          <w:tcPr>
            <w:tcW w:w="1271" w:type="dxa"/>
            <w:vMerge/>
          </w:tcPr>
          <w:p w:rsidR="00320778" w:rsidRPr="00646C5A" w:rsidRDefault="0032077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0778" w:rsidRPr="00646C5A" w:rsidRDefault="00320778" w:rsidP="0032077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320778" w:rsidRPr="00646C5A" w:rsidRDefault="00320778" w:rsidP="00320778">
            <w:pPr>
              <w:jc w:val="center"/>
            </w:pPr>
          </w:p>
        </w:tc>
        <w:tc>
          <w:tcPr>
            <w:tcW w:w="1559" w:type="dxa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20778" w:rsidRPr="00646C5A" w:rsidRDefault="00320778" w:rsidP="00320778"/>
        </w:tc>
        <w:tc>
          <w:tcPr>
            <w:tcW w:w="3544" w:type="dxa"/>
          </w:tcPr>
          <w:p w:rsidR="00320778" w:rsidRPr="00646C5A" w:rsidRDefault="00320778" w:rsidP="00320778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320778" w:rsidRPr="00646C5A" w:rsidRDefault="00320778" w:rsidP="00320778"/>
        </w:tc>
      </w:tr>
      <w:tr w:rsidR="00D11F5C" w:rsidRPr="00646C5A" w:rsidTr="00AC1E36">
        <w:trPr>
          <w:trHeight w:val="888"/>
        </w:trPr>
        <w:tc>
          <w:tcPr>
            <w:tcW w:w="1271" w:type="dxa"/>
            <w:vMerge w:val="restart"/>
          </w:tcPr>
          <w:p w:rsidR="00D11F5C" w:rsidRPr="00646C5A" w:rsidRDefault="00D11F5C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2693" w:type="dxa"/>
            <w:vMerge w:val="restart"/>
          </w:tcPr>
          <w:p w:rsidR="00D11F5C" w:rsidRPr="00646C5A" w:rsidRDefault="00D11F5C" w:rsidP="00D11F5C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D11F5C" w:rsidRPr="00646C5A" w:rsidRDefault="00D11F5C" w:rsidP="00D11F5C"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843" w:type="dxa"/>
          </w:tcPr>
          <w:p w:rsidR="00D11F5C" w:rsidRPr="00646C5A" w:rsidRDefault="00D11F5C" w:rsidP="00D11F5C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11F5C" w:rsidRPr="00646C5A" w:rsidRDefault="00D11F5C" w:rsidP="00D11F5C"/>
        </w:tc>
        <w:tc>
          <w:tcPr>
            <w:tcW w:w="3544" w:type="dxa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D11F5C" w:rsidRPr="00646C5A" w:rsidRDefault="00D11F5C" w:rsidP="00D11F5C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pod A.1.1.</w:t>
            </w:r>
          </w:p>
          <w:p w:rsidR="00D11F5C" w:rsidRPr="00646C5A" w:rsidRDefault="00D11F5C" w:rsidP="00D11F5C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  <w:p w:rsidR="00D11F5C" w:rsidRPr="00646C5A" w:rsidRDefault="00D11F5C" w:rsidP="00D11F5C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</w:p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B.1.3.</w:t>
            </w:r>
          </w:p>
          <w:p w:rsidR="00D11F5C" w:rsidRPr="00646C5A" w:rsidRDefault="00D11F5C" w:rsidP="00D11F5C"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strategije rješavanja sukoba.</w:t>
            </w:r>
          </w:p>
        </w:tc>
      </w:tr>
      <w:tr w:rsidR="00D11F5C" w:rsidRPr="00646C5A" w:rsidTr="00AC1E36">
        <w:trPr>
          <w:trHeight w:val="996"/>
        </w:trPr>
        <w:tc>
          <w:tcPr>
            <w:tcW w:w="1271" w:type="dxa"/>
            <w:vMerge/>
          </w:tcPr>
          <w:p w:rsidR="00D11F5C" w:rsidRPr="00646C5A" w:rsidRDefault="00D11F5C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F5C" w:rsidRPr="00646C5A" w:rsidRDefault="00D11F5C" w:rsidP="00D11F5C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11F5C" w:rsidRPr="00646C5A" w:rsidRDefault="00D11F5C" w:rsidP="00D11F5C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11F5C" w:rsidRPr="00646C5A" w:rsidRDefault="00D11F5C" w:rsidP="00D11F5C"/>
        </w:tc>
        <w:tc>
          <w:tcPr>
            <w:tcW w:w="3544" w:type="dxa"/>
          </w:tcPr>
          <w:p w:rsidR="00D11F5C" w:rsidRPr="00646C5A" w:rsidRDefault="00D11F5C" w:rsidP="00D11F5C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11F5C" w:rsidRPr="00646C5A" w:rsidRDefault="00D11F5C" w:rsidP="00D11F5C"/>
        </w:tc>
      </w:tr>
      <w:tr w:rsidR="00DC0838" w:rsidRPr="00646C5A" w:rsidTr="00AC1E36">
        <w:trPr>
          <w:trHeight w:val="936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povišenje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  <w:p w:rsidR="00DC0838" w:rsidRPr="00646C5A" w:rsidRDefault="00DC0838" w:rsidP="00DC0838"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843" w:type="dxa"/>
            <w:vMerge w:val="restart"/>
          </w:tcPr>
          <w:p w:rsidR="00DC0838" w:rsidRPr="00646C5A" w:rsidRDefault="00DC0838" w:rsidP="00DC083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DC0838" w:rsidRPr="00646C5A" w:rsidRDefault="00DC0838" w:rsidP="00DC083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C.1.2.</w:t>
            </w:r>
          </w:p>
          <w:p w:rsidR="00DC0838" w:rsidRPr="00646C5A" w:rsidRDefault="00DC0838" w:rsidP="00DC083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Opisuje kako društvene norme i pravila reguliraju ponašanje i međusobne odnose.</w:t>
            </w:r>
          </w:p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C.1.3.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Pridonosi skupini</w:t>
            </w:r>
            <w:r w:rsidR="001E0E41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</w:tc>
      </w:tr>
      <w:tr w:rsidR="00DC0838" w:rsidRPr="00646C5A" w:rsidTr="00AC1E36">
        <w:trPr>
          <w:trHeight w:val="948"/>
        </w:trPr>
        <w:tc>
          <w:tcPr>
            <w:tcW w:w="1271" w:type="dxa"/>
            <w:vMerge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DC0838" w:rsidRPr="00646C5A" w:rsidRDefault="00DC0838" w:rsidP="00DC0838">
            <w:pPr>
              <w:jc w:val="center"/>
            </w:pP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660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DC0838" w:rsidRPr="00646C5A" w:rsidRDefault="00DC0838" w:rsidP="00DC0838"/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sebi.</w:t>
            </w: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</w:p>
          <w:p w:rsidR="00DC0838" w:rsidRPr="00646C5A" w:rsidRDefault="00DC0838" w:rsidP="00DC0838"/>
        </w:tc>
      </w:tr>
      <w:tr w:rsidR="00DC0838" w:rsidRPr="00646C5A" w:rsidTr="00AC1E36">
        <w:trPr>
          <w:trHeight w:val="684"/>
        </w:trPr>
        <w:tc>
          <w:tcPr>
            <w:tcW w:w="1271" w:type="dxa"/>
            <w:vMerge/>
          </w:tcPr>
          <w:p w:rsidR="00DC0838" w:rsidRPr="00646C5A" w:rsidRDefault="00DC0838" w:rsidP="00DC0838"/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504"/>
        </w:trPr>
        <w:tc>
          <w:tcPr>
            <w:tcW w:w="1271" w:type="dxa"/>
            <w:vMerge/>
          </w:tcPr>
          <w:p w:rsidR="00DC0838" w:rsidRPr="00646C5A" w:rsidRDefault="00DC0838" w:rsidP="00DC0838"/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924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C0838" w:rsidRPr="00646C5A" w:rsidRDefault="00DC0838" w:rsidP="00DC0838">
            <w:r w:rsidRPr="00646C5A">
              <w:rPr>
                <w:rFonts w:eastAsia="Calibri" w:cs="Times New Roman"/>
              </w:rPr>
              <w:lastRenderedPageBreak/>
              <w:t>Dodavanje i zaustavljanje lopte unutarnjom stranom stopala (N)</w:t>
            </w: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DC0838" w:rsidRPr="00646C5A" w:rsidRDefault="00DC0838" w:rsidP="00DC0838">
            <w:proofErr w:type="spellStart"/>
            <w:r w:rsidRPr="00646C5A">
              <w:rPr>
                <w:rFonts w:cs="Times New Roman"/>
              </w:rPr>
              <w:lastRenderedPageBreak/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</w:tc>
      </w:tr>
      <w:tr w:rsidR="00DC0838" w:rsidRPr="00646C5A" w:rsidTr="00AC1E36">
        <w:trPr>
          <w:trHeight w:val="960"/>
        </w:trPr>
        <w:tc>
          <w:tcPr>
            <w:tcW w:w="1271" w:type="dxa"/>
            <w:vMerge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768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C0838" w:rsidRPr="00646C5A" w:rsidRDefault="00DC0838" w:rsidP="00DC0838"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povišenja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843" w:type="dxa"/>
            <w:vMerge w:val="restart"/>
          </w:tcPr>
          <w:p w:rsidR="00DC0838" w:rsidRPr="00646C5A" w:rsidRDefault="00DC0838" w:rsidP="00DC083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0838" w:rsidRPr="00646C5A" w:rsidRDefault="00DC0838" w:rsidP="00DC0838"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C.1.2. – Razlikuje dobar od lošeg odnosa među ljudima.</w:t>
            </w:r>
          </w:p>
        </w:tc>
      </w:tr>
      <w:tr w:rsidR="00DC0838" w:rsidRPr="00646C5A" w:rsidTr="00AC1E36">
        <w:trPr>
          <w:trHeight w:val="780"/>
        </w:trPr>
        <w:tc>
          <w:tcPr>
            <w:tcW w:w="1271" w:type="dxa"/>
            <w:vMerge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DC0838" w:rsidRPr="00646C5A" w:rsidRDefault="00DC0838" w:rsidP="00DC0838"/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AC1E36" w:rsidRPr="00646C5A" w:rsidTr="00AC1E36">
        <w:trPr>
          <w:trHeight w:val="1044"/>
        </w:trPr>
        <w:tc>
          <w:tcPr>
            <w:tcW w:w="1271" w:type="dxa"/>
            <w:vMerge w:val="restart"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2693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 pravocrtnom kretanju (R)</w:t>
            </w:r>
          </w:p>
          <w:p w:rsidR="00AC1E36" w:rsidRPr="00646C5A" w:rsidRDefault="00AC1E36" w:rsidP="00AC1E36"/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1E36" w:rsidRPr="00646C5A" w:rsidRDefault="00AC1E36" w:rsidP="00AC1E36"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navike.</w:t>
            </w:r>
          </w:p>
        </w:tc>
      </w:tr>
      <w:tr w:rsidR="00AC1E36" w:rsidRPr="00646C5A" w:rsidTr="00AC1E36">
        <w:trPr>
          <w:trHeight w:val="1356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 w:val="restart"/>
          </w:tcPr>
          <w:p w:rsidR="00AC1E36" w:rsidRPr="00646C5A" w:rsidRDefault="00AC1E36" w:rsidP="00AC1E36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688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AC1E36" w:rsidRPr="00646C5A" w:rsidRDefault="00AC1E36" w:rsidP="00AC1E36">
            <w:pPr>
              <w:jc w:val="center"/>
            </w:pP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AC1E36" w:rsidRPr="00646C5A" w:rsidRDefault="00AC1E36" w:rsidP="00AC1E36">
            <w:pPr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44" w:type="dxa"/>
          </w:tcPr>
          <w:p w:rsidR="00AC1E36" w:rsidRPr="00646C5A" w:rsidRDefault="00AC1E36" w:rsidP="00AC1E36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780"/>
        </w:trPr>
        <w:tc>
          <w:tcPr>
            <w:tcW w:w="1271" w:type="dxa"/>
            <w:vMerge w:val="restart"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2693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AC1E36" w:rsidRPr="00646C5A" w:rsidRDefault="00AC1E36" w:rsidP="00AC1E36">
            <w:r w:rsidRPr="00646C5A">
              <w:rPr>
                <w:rFonts w:eastAsia="Calibri" w:cs="Times New Roman"/>
              </w:rPr>
              <w:t>Hodanje zadanom brzinom</w:t>
            </w:r>
          </w:p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AC1E36" w:rsidRPr="00646C5A" w:rsidRDefault="00AC1E36" w:rsidP="00AC1E36"/>
        </w:tc>
      </w:tr>
      <w:tr w:rsidR="00AC1E36" w:rsidRPr="00646C5A" w:rsidTr="00AC1E36">
        <w:trPr>
          <w:trHeight w:val="372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 w:val="restart"/>
          </w:tcPr>
          <w:p w:rsidR="00AC1E36" w:rsidRPr="00646C5A" w:rsidRDefault="00AC1E36" w:rsidP="00AC1E36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384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AC1E36" w:rsidRPr="00646C5A" w:rsidRDefault="00AC1E36" w:rsidP="00AC1E36"/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1068"/>
        </w:trPr>
        <w:tc>
          <w:tcPr>
            <w:tcW w:w="1271" w:type="dxa"/>
            <w:vMerge w:val="restart"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2693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AC1E36" w:rsidRPr="00646C5A" w:rsidRDefault="00AC1E36" w:rsidP="00AC1E36"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AC1E36" w:rsidRPr="00646C5A" w:rsidRDefault="00AC1E36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AC1E36" w:rsidRPr="00646C5A" w:rsidRDefault="00AC1E36" w:rsidP="00AC1E36"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AC1E36" w:rsidRPr="00646C5A" w:rsidTr="00AC1E36">
        <w:trPr>
          <w:trHeight w:val="1152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EA7EC6" w:rsidRPr="00646C5A" w:rsidTr="00EA7EC6">
        <w:trPr>
          <w:trHeight w:val="1056"/>
        </w:trPr>
        <w:tc>
          <w:tcPr>
            <w:tcW w:w="1271" w:type="dxa"/>
            <w:vMerge w:val="restart"/>
          </w:tcPr>
          <w:p w:rsidR="00EA7EC6" w:rsidRPr="00646C5A" w:rsidRDefault="00EA7EC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2693" w:type="dxa"/>
            <w:vMerge w:val="restart"/>
          </w:tcPr>
          <w:p w:rsidR="00EA7EC6" w:rsidRPr="00646C5A" w:rsidRDefault="00EA7EC6" w:rsidP="00EA7EC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EA7EC6" w:rsidRPr="00646C5A" w:rsidRDefault="00EA7EC6" w:rsidP="00EA7EC6">
            <w:proofErr w:type="spellStart"/>
            <w:r w:rsidRPr="00646C5A">
              <w:rPr>
                <w:rFonts w:eastAsia="Calibri" w:cs="Times New Roman"/>
              </w:rPr>
              <w:t>Sunožni</w:t>
            </w:r>
            <w:proofErr w:type="spellEnd"/>
            <w:r w:rsidRPr="00646C5A">
              <w:rPr>
                <w:rFonts w:eastAsia="Calibri" w:cs="Times New Roman"/>
              </w:rPr>
              <w:t xml:space="preserve"> i jednonožni poskoci u mjestu i kretanju s različitim zadatcima</w:t>
            </w:r>
          </w:p>
        </w:tc>
        <w:tc>
          <w:tcPr>
            <w:tcW w:w="1843" w:type="dxa"/>
          </w:tcPr>
          <w:p w:rsidR="00EA7EC6" w:rsidRPr="00646C5A" w:rsidRDefault="00EA7EC6" w:rsidP="00EA7EC6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EA7EC6" w:rsidRPr="00646C5A" w:rsidRDefault="00EA7EC6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EA7EC6" w:rsidRPr="00646C5A" w:rsidRDefault="00EA7EC6" w:rsidP="00EA7EC6"/>
        </w:tc>
        <w:tc>
          <w:tcPr>
            <w:tcW w:w="3544" w:type="dxa"/>
          </w:tcPr>
          <w:p w:rsidR="00EA7EC6" w:rsidRPr="00646C5A" w:rsidRDefault="00EA7EC6" w:rsidP="00EA7EC6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 w:val="restart"/>
          </w:tcPr>
          <w:p w:rsidR="00EA7EC6" w:rsidRPr="00646C5A" w:rsidRDefault="00EA7EC6" w:rsidP="00EA7EC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EA7EC6" w:rsidRPr="00646C5A" w:rsidRDefault="00EA7EC6" w:rsidP="00EA7EC6"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EA7EC6" w:rsidRPr="00646C5A" w:rsidTr="00AC1E36">
        <w:trPr>
          <w:trHeight w:val="1164"/>
        </w:trPr>
        <w:tc>
          <w:tcPr>
            <w:tcW w:w="1271" w:type="dxa"/>
            <w:vMerge/>
          </w:tcPr>
          <w:p w:rsidR="00EA7EC6" w:rsidRPr="00646C5A" w:rsidRDefault="00EA7EC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7EC6" w:rsidRPr="00646C5A" w:rsidRDefault="00EA7EC6" w:rsidP="00EA7EC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EA7EC6" w:rsidRPr="00646C5A" w:rsidRDefault="00EA7EC6" w:rsidP="00EA7EC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EA7EC6" w:rsidRPr="00646C5A" w:rsidRDefault="00EA7EC6" w:rsidP="00EA7EC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EA7EC6" w:rsidRPr="00646C5A" w:rsidRDefault="00EA7EC6" w:rsidP="00EA7EC6"/>
        </w:tc>
        <w:tc>
          <w:tcPr>
            <w:tcW w:w="3544" w:type="dxa"/>
          </w:tcPr>
          <w:p w:rsidR="00EA7EC6" w:rsidRPr="00646C5A" w:rsidRDefault="00EA7EC6" w:rsidP="00EA7EC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EA7EC6" w:rsidRPr="00646C5A" w:rsidRDefault="00EA7EC6" w:rsidP="00EA7EC6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  <w:p w:rsidR="00EA7EC6" w:rsidRPr="00646C5A" w:rsidRDefault="00EA7EC6" w:rsidP="00EA7EC6"/>
        </w:tc>
        <w:tc>
          <w:tcPr>
            <w:tcW w:w="3084" w:type="dxa"/>
            <w:vMerge/>
          </w:tcPr>
          <w:p w:rsidR="00EA7EC6" w:rsidRPr="00646C5A" w:rsidRDefault="00EA7EC6" w:rsidP="00EA7EC6"/>
        </w:tc>
      </w:tr>
    </w:tbl>
    <w:p w:rsidR="0060742D" w:rsidRDefault="0060742D"/>
    <w:p w:rsidR="002F5508" w:rsidRPr="00646C5A" w:rsidRDefault="0060742D" w:rsidP="0060742D">
      <w:pPr>
        <w:spacing w:after="160" w:line="259" w:lineRule="auto"/>
      </w:pPr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63"/>
        <w:gridCol w:w="2666"/>
        <w:gridCol w:w="1776"/>
        <w:gridCol w:w="1697"/>
        <w:gridCol w:w="3568"/>
        <w:gridCol w:w="3100"/>
      </w:tblGrid>
      <w:tr w:rsidR="00C602F8" w:rsidRPr="00646C5A" w:rsidTr="00B307B5">
        <w:trPr>
          <w:trHeight w:val="1042"/>
        </w:trPr>
        <w:tc>
          <w:tcPr>
            <w:tcW w:w="1363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lastRenderedPageBreak/>
              <w:t>SIJEČANJ</w:t>
            </w:r>
          </w:p>
          <w:p w:rsidR="00C602F8" w:rsidRPr="00646C5A" w:rsidRDefault="0060742D" w:rsidP="00530181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C602F8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66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68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0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60742D" w:rsidRPr="00646C5A" w:rsidTr="0060742D">
        <w:trPr>
          <w:trHeight w:val="942"/>
        </w:trPr>
        <w:tc>
          <w:tcPr>
            <w:tcW w:w="1363" w:type="dxa"/>
            <w:vMerge w:val="restart"/>
          </w:tcPr>
          <w:p w:rsidR="0060742D" w:rsidRPr="00646C5A" w:rsidRDefault="0060742D" w:rsidP="0060742D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2666" w:type="dxa"/>
            <w:vMerge w:val="restart"/>
          </w:tcPr>
          <w:p w:rsidR="0060742D" w:rsidRPr="00646C5A" w:rsidRDefault="0060742D" w:rsidP="0060742D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60742D" w:rsidRPr="00646C5A" w:rsidRDefault="0060742D" w:rsidP="0060742D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igre s pomagalima</w:t>
            </w:r>
          </w:p>
        </w:tc>
        <w:tc>
          <w:tcPr>
            <w:tcW w:w="1776" w:type="dxa"/>
            <w:vMerge w:val="restart"/>
          </w:tcPr>
          <w:p w:rsidR="0060742D" w:rsidRPr="00646C5A" w:rsidRDefault="0060742D" w:rsidP="0060742D">
            <w:pPr>
              <w:spacing w:after="0"/>
              <w:jc w:val="center"/>
              <w:rPr>
                <w:rFonts w:cs="Times New Roman"/>
              </w:rPr>
            </w:pPr>
            <w:r w:rsidRPr="00646C5A">
              <w:t>A</w:t>
            </w:r>
          </w:p>
        </w:tc>
        <w:tc>
          <w:tcPr>
            <w:tcW w:w="1697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60742D" w:rsidRPr="00646C5A" w:rsidRDefault="0060742D" w:rsidP="0060742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60742D" w:rsidRPr="00646C5A" w:rsidRDefault="0060742D" w:rsidP="0060742D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60742D" w:rsidRPr="00646C5A" w:rsidRDefault="0060742D" w:rsidP="0060742D">
            <w:pPr>
              <w:spacing w:after="0"/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60742D" w:rsidRPr="00646C5A" w:rsidTr="00C12F68">
        <w:trPr>
          <w:trHeight w:val="942"/>
        </w:trPr>
        <w:tc>
          <w:tcPr>
            <w:tcW w:w="1363" w:type="dxa"/>
            <w:vMerge/>
          </w:tcPr>
          <w:p w:rsidR="0060742D" w:rsidRPr="00646C5A" w:rsidRDefault="0060742D" w:rsidP="0060742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60742D" w:rsidRPr="00646C5A" w:rsidRDefault="0060742D" w:rsidP="0060742D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60742D" w:rsidRPr="00646C5A" w:rsidRDefault="0060742D" w:rsidP="0060742D">
            <w:pPr>
              <w:spacing w:after="0"/>
              <w:jc w:val="center"/>
            </w:pPr>
          </w:p>
        </w:tc>
        <w:tc>
          <w:tcPr>
            <w:tcW w:w="1697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0" w:type="dxa"/>
            <w:vMerge/>
          </w:tcPr>
          <w:p w:rsidR="0060742D" w:rsidRPr="00646C5A" w:rsidRDefault="0060742D" w:rsidP="0060742D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797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C602F8" w:rsidRPr="00646C5A" w:rsidTr="00C12F68">
        <w:trPr>
          <w:trHeight w:val="796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621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48.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529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529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629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povišenja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C602F8" w:rsidRPr="00646C5A" w:rsidTr="00C12F68"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Osnovni oblici kretanja uz glazbu različitog ritma i tempa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ugrožavajuće situacije i navodi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što treba činiti u slučaju opasnosti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873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872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562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C602F8" w:rsidRPr="00646C5A" w:rsidTr="00C12F68">
        <w:trPr>
          <w:trHeight w:val="562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  <w:bCs/>
              </w:rPr>
            </w:pPr>
          </w:p>
        </w:tc>
      </w:tr>
      <w:tr w:rsidR="00C602F8" w:rsidRPr="00646C5A" w:rsidTr="00C12F68"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</w:p>
        </w:tc>
      </w:tr>
      <w:tr w:rsidR="00C602F8" w:rsidRPr="00646C5A" w:rsidTr="00C12F68">
        <w:trPr>
          <w:trHeight w:val="491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491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Prihvaća pravila igara i surađuje sa suigračima. 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Vođenje lopte unutarnjom stranom stopala (N)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398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Prati i prepoznaje osobna motorička postignuća u svladanim obrazovnim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sadržajima obuhvaćenih kurikulumom.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2666" w:type="dxa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Hodanje po uskoj površini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</w:t>
            </w:r>
            <w:r w:rsidR="00E54563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</w:tbl>
    <w:p w:rsidR="00C602F8" w:rsidRDefault="00C602F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Pr="00646C5A" w:rsidRDefault="002F5508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50"/>
        <w:gridCol w:w="2781"/>
        <w:gridCol w:w="1776"/>
        <w:gridCol w:w="1697"/>
        <w:gridCol w:w="3465"/>
        <w:gridCol w:w="3101"/>
      </w:tblGrid>
      <w:tr w:rsidR="00C602F8" w:rsidRPr="00646C5A" w:rsidTr="00DD6A85">
        <w:trPr>
          <w:trHeight w:val="341"/>
        </w:trPr>
        <w:tc>
          <w:tcPr>
            <w:tcW w:w="1350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lastRenderedPageBreak/>
              <w:t>VELJAČA</w:t>
            </w:r>
          </w:p>
          <w:p w:rsidR="00C602F8" w:rsidRPr="00646C5A" w:rsidRDefault="00A64F82" w:rsidP="002F550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="00C602F8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781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65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1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C602F8" w:rsidRPr="00646C5A" w:rsidTr="009F71B3">
        <w:trPr>
          <w:trHeight w:val="270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</w:tc>
      </w:tr>
      <w:tr w:rsidR="00C602F8" w:rsidRPr="00646C5A" w:rsidTr="009F71B3">
        <w:trPr>
          <w:trHeight w:val="270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5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9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743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Ritmično povezivanje jednonožnih i </w:t>
            </w:r>
            <w:proofErr w:type="spellStart"/>
            <w:r w:rsidRPr="00646C5A">
              <w:rPr>
                <w:rFonts w:eastAsia="Calibri" w:cs="Times New Roman"/>
              </w:rPr>
              <w:t>sunožnih</w:t>
            </w:r>
            <w:proofErr w:type="spellEnd"/>
            <w:r w:rsidRPr="00646C5A">
              <w:rPr>
                <w:rFonts w:eastAsia="Calibri" w:cs="Times New Roman"/>
              </w:rPr>
              <w:t xml:space="preserve"> skokova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Penjanje na zapreke do 80 cm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9F71B3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743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C602F8" w:rsidRPr="00646C5A" w:rsidRDefault="00C602F8" w:rsidP="0058617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Penjanje po švedskim ljestvama, silaženje po kosini i suprotno 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9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9F71B3" w:rsidRDefault="009F71B3" w:rsidP="00586173">
            <w:pPr>
              <w:spacing w:after="0"/>
              <w:rPr>
                <w:rFonts w:eastAsia="Calibri"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9F71B3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lastRenderedPageBreak/>
              <w:t>60.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povišenje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9F71B3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C602F8" w:rsidRPr="00646C5A" w:rsidTr="009F71B3">
        <w:trPr>
          <w:trHeight w:val="5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462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Osnovni oblici kretanja uz glazbu različitog ritma i tempa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</w:tbl>
    <w:p w:rsidR="002A7202" w:rsidRDefault="002A7202"/>
    <w:p w:rsidR="002A7202" w:rsidRDefault="002A7202"/>
    <w:p w:rsidR="002A7202" w:rsidRDefault="002A7202"/>
    <w:p w:rsidR="002F5508" w:rsidRDefault="002F5508"/>
    <w:p w:rsidR="002F5508" w:rsidRDefault="002F5508"/>
    <w:p w:rsidR="002F5508" w:rsidRDefault="002F5508"/>
    <w:p w:rsidR="003B5D70" w:rsidRDefault="00A64F82" w:rsidP="00A64F82">
      <w:pPr>
        <w:spacing w:after="160" w:line="259" w:lineRule="auto"/>
      </w:pPr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50"/>
        <w:gridCol w:w="2781"/>
        <w:gridCol w:w="1776"/>
        <w:gridCol w:w="1697"/>
        <w:gridCol w:w="3465"/>
        <w:gridCol w:w="3101"/>
      </w:tblGrid>
      <w:tr w:rsidR="00D87456" w:rsidRPr="00646C5A" w:rsidTr="002A7202">
        <w:tc>
          <w:tcPr>
            <w:tcW w:w="1350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lastRenderedPageBreak/>
              <w:t>OŽUJAK</w:t>
            </w:r>
          </w:p>
          <w:p w:rsidR="00D87456" w:rsidRPr="00646C5A" w:rsidRDefault="00D87456" w:rsidP="002F550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1</w:t>
            </w:r>
            <w:r w:rsidR="00A64F82">
              <w:rPr>
                <w:rFonts w:cs="Times New Roman"/>
                <w:b/>
              </w:rPr>
              <w:t>3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781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65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1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A64F82" w:rsidRPr="00646C5A" w:rsidTr="00A64F82">
        <w:trPr>
          <w:trHeight w:val="714"/>
        </w:trPr>
        <w:tc>
          <w:tcPr>
            <w:tcW w:w="1350" w:type="dxa"/>
            <w:vMerge w:val="restart"/>
          </w:tcPr>
          <w:p w:rsidR="00A64F82" w:rsidRPr="003B5D70" w:rsidRDefault="00A64F82" w:rsidP="00A64F8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2781" w:type="dxa"/>
            <w:vMerge w:val="restart"/>
          </w:tcPr>
          <w:p w:rsidR="00A64F82" w:rsidRPr="00646C5A" w:rsidRDefault="00A64F82" w:rsidP="00A64F8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A64F82" w:rsidRPr="00646C5A" w:rsidRDefault="00A64F82" w:rsidP="00A64F8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A64F82" w:rsidRPr="00646C5A" w:rsidRDefault="00A64F82" w:rsidP="00A64F8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A64F82" w:rsidRPr="00646C5A" w:rsidRDefault="00A64F82" w:rsidP="00A64F82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 w:val="restart"/>
          </w:tcPr>
          <w:p w:rsidR="00A64F82" w:rsidRPr="00646C5A" w:rsidRDefault="00A64F82" w:rsidP="00A64F82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pod A.1.1.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</w:tc>
      </w:tr>
      <w:tr w:rsidR="00A64F82" w:rsidRPr="00646C5A" w:rsidTr="009F71B3">
        <w:trPr>
          <w:trHeight w:val="714"/>
        </w:trPr>
        <w:tc>
          <w:tcPr>
            <w:tcW w:w="1350" w:type="dxa"/>
            <w:vMerge/>
          </w:tcPr>
          <w:p w:rsidR="00A64F82" w:rsidRPr="00646C5A" w:rsidRDefault="00A64F82" w:rsidP="00A64F8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64F82" w:rsidRPr="00646C5A" w:rsidRDefault="00A64F82" w:rsidP="00A64F82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64F82" w:rsidRPr="00646C5A" w:rsidRDefault="00A64F82" w:rsidP="00A64F8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A64F82" w:rsidRPr="00646C5A" w:rsidRDefault="00A64F82" w:rsidP="00A64F82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A64F82" w:rsidRPr="00646C5A" w:rsidRDefault="00A64F82" w:rsidP="00A64F82">
            <w:pPr>
              <w:spacing w:after="0"/>
              <w:rPr>
                <w:rFonts w:cs="Times New Roman"/>
                <w:bCs/>
              </w:rPr>
            </w:pPr>
          </w:p>
        </w:tc>
      </w:tr>
      <w:tr w:rsidR="00D87456" w:rsidRPr="00646C5A" w:rsidTr="009F71B3">
        <w:tc>
          <w:tcPr>
            <w:tcW w:w="1350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2781" w:type="dxa"/>
            <w:vMerge w:val="restart"/>
          </w:tcPr>
          <w:p w:rsidR="002A7202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</w:t>
            </w:r>
            <w:r w:rsidR="009F71B3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3101" w:type="dxa"/>
            <w:vMerge w:val="restart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B.1.1.A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primjereno od neprimjerenoga ponašanja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9F71B3">
        <w:tc>
          <w:tcPr>
            <w:tcW w:w="1350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9F71B3">
        <w:tc>
          <w:tcPr>
            <w:tcW w:w="1350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2781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Sunožni</w:t>
            </w:r>
            <w:proofErr w:type="spellEnd"/>
            <w:r w:rsidRPr="00646C5A">
              <w:rPr>
                <w:rFonts w:eastAsia="Calibri" w:cs="Times New Roman"/>
              </w:rPr>
              <w:t xml:space="preserve"> i jednonožni poskoci u mjestu i kretanje s različitim zadatcima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 w:val="restart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cs="Times New Roman"/>
              </w:rPr>
              <w:t>zdr</w:t>
            </w:r>
            <w:proofErr w:type="spellEnd"/>
            <w:r w:rsidRPr="00646C5A">
              <w:rPr>
                <w:rFonts w:cs="Times New Roman"/>
              </w:rPr>
              <w:t xml:space="preserve">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t>B.1.2.C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uvažava različitosti.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</w:tc>
      </w:tr>
      <w:tr w:rsidR="00D87456" w:rsidRPr="00646C5A" w:rsidTr="009F71B3">
        <w:trPr>
          <w:trHeight w:val="729"/>
        </w:trPr>
        <w:tc>
          <w:tcPr>
            <w:tcW w:w="1350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781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9F71B3">
        <w:trPr>
          <w:trHeight w:val="729"/>
        </w:trPr>
        <w:tc>
          <w:tcPr>
            <w:tcW w:w="1350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781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01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</w:tbl>
    <w:p w:rsidR="00D87456" w:rsidRPr="00646C5A" w:rsidRDefault="00D87456" w:rsidP="00D87456">
      <w:pPr>
        <w:spacing w:after="0" w:line="259" w:lineRule="auto"/>
        <w:rPr>
          <w:rFonts w:cs="Times New Roman"/>
          <w:b/>
        </w:rPr>
      </w:pPr>
      <w:r w:rsidRPr="00646C5A">
        <w:rPr>
          <w:rFonts w:cs="Times New Roman"/>
          <w:b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17"/>
        <w:gridCol w:w="2947"/>
        <w:gridCol w:w="1776"/>
        <w:gridCol w:w="1697"/>
        <w:gridCol w:w="3399"/>
        <w:gridCol w:w="3134"/>
      </w:tblGrid>
      <w:tr w:rsidR="00D87456" w:rsidRPr="00646C5A" w:rsidTr="00401FFA">
        <w:trPr>
          <w:trHeight w:val="58"/>
        </w:trPr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Penjanje po švedskim ljestvama, silaženje po kosini i suprotno 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Prihvaća različitosti među ljudima.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58"/>
        </w:trPr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uku</w:t>
            </w:r>
            <w:proofErr w:type="spellEnd"/>
            <w:r w:rsidRPr="00646C5A">
              <w:rPr>
                <w:rFonts w:cs="Times New Roman"/>
              </w:rPr>
              <w:t xml:space="preserve"> A.1.4. – Oblikuje i izražava svoje misli i osjećaje.</w:t>
            </w:r>
          </w:p>
        </w:tc>
      </w:tr>
      <w:tr w:rsidR="00D87456" w:rsidRPr="00646C5A" w:rsidTr="00401FFA">
        <w:trPr>
          <w:trHeight w:val="282"/>
        </w:trPr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281"/>
        </w:trPr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533DD4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69</w:t>
            </w:r>
            <w:r w:rsidR="00D87456"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 w:rsidR="00E54563">
              <w:rPr>
                <w:rFonts w:cs="Times New Roman"/>
              </w:rPr>
              <w:t>.</w:t>
            </w: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povišenje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A6693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199"/>
        </w:trPr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2A7202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 xml:space="preserve">Ritmično povezivanje jednonožnih i </w:t>
            </w:r>
            <w:proofErr w:type="spellStart"/>
            <w:r w:rsidRPr="00646C5A">
              <w:rPr>
                <w:rFonts w:eastAsia="Calibri" w:cs="Times New Roman"/>
              </w:rPr>
              <w:t>sunožnih</w:t>
            </w:r>
            <w:proofErr w:type="spellEnd"/>
            <w:r w:rsidRPr="00646C5A">
              <w:rPr>
                <w:rFonts w:eastAsia="Calibri" w:cs="Times New Roman"/>
              </w:rPr>
              <w:t xml:space="preserve"> skokova</w:t>
            </w:r>
          </w:p>
        </w:tc>
        <w:tc>
          <w:tcPr>
            <w:tcW w:w="1776" w:type="dxa"/>
            <w:vMerge w:val="restart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A6693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198"/>
        </w:trPr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E5456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povišenje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E5456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401FFA" w:rsidRPr="00AF6EC9" w:rsidTr="00401FFA">
        <w:trPr>
          <w:trHeight w:val="720"/>
        </w:trPr>
        <w:tc>
          <w:tcPr>
            <w:tcW w:w="1217" w:type="dxa"/>
            <w:vMerge w:val="restart"/>
          </w:tcPr>
          <w:p w:rsidR="00401FFA" w:rsidRPr="00ED6E6E" w:rsidRDefault="00401FFA" w:rsidP="00A27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2947" w:type="dxa"/>
            <w:vMerge w:val="restart"/>
          </w:tcPr>
          <w:p w:rsidR="00401FFA" w:rsidRPr="00AF6EC9" w:rsidRDefault="00401FFA" w:rsidP="00A2702A">
            <w:pPr>
              <w:spacing w:after="0"/>
              <w:rPr>
                <w:rFonts w:eastAsia="Calibri" w:cs="Times New Roman"/>
              </w:rPr>
            </w:pPr>
            <w:r w:rsidRPr="00AF6EC9">
              <w:rPr>
                <w:rFonts w:eastAsia="Calibri" w:cs="Times New Roman"/>
              </w:rPr>
              <w:t>Gađanje lopticom u cilj s različitih udaljenosti</w:t>
            </w:r>
          </w:p>
          <w:p w:rsidR="00401FFA" w:rsidRPr="00AF6EC9" w:rsidRDefault="00401FFA" w:rsidP="00A2702A">
            <w:r w:rsidRPr="00AF6EC9">
              <w:rPr>
                <w:rFonts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401FFA" w:rsidRPr="00AF6EC9" w:rsidRDefault="00401FFA" w:rsidP="00A2702A">
            <w:pPr>
              <w:jc w:val="center"/>
            </w:pPr>
            <w:r w:rsidRPr="00AF6EC9">
              <w:t>A</w:t>
            </w:r>
          </w:p>
        </w:tc>
        <w:tc>
          <w:tcPr>
            <w:tcW w:w="1697" w:type="dxa"/>
          </w:tcPr>
          <w:p w:rsidR="00401FFA" w:rsidRPr="00AF6EC9" w:rsidRDefault="00401FFA" w:rsidP="00A2702A">
            <w:r w:rsidRPr="00AF6EC9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399" w:type="dxa"/>
          </w:tcPr>
          <w:p w:rsidR="00401FFA" w:rsidRPr="00AF6EC9" w:rsidRDefault="00401FFA" w:rsidP="00A2702A">
            <w:r w:rsidRPr="00AF6EC9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34" w:type="dxa"/>
            <w:vMerge w:val="restart"/>
          </w:tcPr>
          <w:p w:rsidR="00401FFA" w:rsidRPr="00AF6EC9" w:rsidRDefault="00401FFA" w:rsidP="00A2702A">
            <w:pPr>
              <w:spacing w:after="0"/>
              <w:rPr>
                <w:rFonts w:cs="Times New Roman"/>
              </w:rPr>
            </w:pPr>
            <w:proofErr w:type="spellStart"/>
            <w:r w:rsidRPr="00AF6EC9">
              <w:rPr>
                <w:rFonts w:cs="Times New Roman"/>
              </w:rPr>
              <w:t>odr</w:t>
            </w:r>
            <w:proofErr w:type="spellEnd"/>
            <w:r w:rsidRPr="00AF6EC9">
              <w:rPr>
                <w:rFonts w:cs="Times New Roman"/>
              </w:rPr>
              <w:t xml:space="preserve"> C.1.2. – Razlikuje dobar od lošeg odnosa među ljudima.</w:t>
            </w:r>
          </w:p>
          <w:p w:rsidR="00401FFA" w:rsidRPr="00AF6EC9" w:rsidRDefault="00401FFA" w:rsidP="00A2702A">
            <w:pPr>
              <w:spacing w:after="0"/>
            </w:pPr>
            <w:proofErr w:type="spellStart"/>
            <w:r w:rsidRPr="00AF6EC9">
              <w:rPr>
                <w:rFonts w:cs="Times New Roman"/>
              </w:rPr>
              <w:t>odr</w:t>
            </w:r>
            <w:proofErr w:type="spellEnd"/>
            <w:r w:rsidRPr="00AF6EC9">
              <w:rPr>
                <w:rFonts w:cs="Times New Roman"/>
              </w:rPr>
              <w:t xml:space="preserve"> A.1.1. – Razvija komunikativnost i suradništvo</w:t>
            </w:r>
          </w:p>
        </w:tc>
      </w:tr>
      <w:tr w:rsidR="00401FFA" w:rsidRPr="00AF6EC9" w:rsidTr="00401FFA">
        <w:trPr>
          <w:trHeight w:val="720"/>
        </w:trPr>
        <w:tc>
          <w:tcPr>
            <w:tcW w:w="1217" w:type="dxa"/>
            <w:vMerge/>
          </w:tcPr>
          <w:p w:rsidR="00401FFA" w:rsidRDefault="00401FFA" w:rsidP="00A27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401FFA" w:rsidRPr="00AF6EC9" w:rsidRDefault="00401FFA" w:rsidP="00A2702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401FFA" w:rsidRPr="00AF6EC9" w:rsidRDefault="00401FFA" w:rsidP="00A2702A">
            <w:pPr>
              <w:jc w:val="center"/>
            </w:pPr>
            <w:r>
              <w:t>D</w:t>
            </w:r>
          </w:p>
        </w:tc>
        <w:tc>
          <w:tcPr>
            <w:tcW w:w="1697" w:type="dxa"/>
          </w:tcPr>
          <w:p w:rsidR="00401FFA" w:rsidRPr="00A66933" w:rsidRDefault="00401FFA" w:rsidP="00401FF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66933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401FFA" w:rsidRPr="00AF6EC9" w:rsidRDefault="00401FFA" w:rsidP="00A2702A">
            <w:pPr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99" w:type="dxa"/>
          </w:tcPr>
          <w:p w:rsidR="00401FFA" w:rsidRPr="00AF6EC9" w:rsidRDefault="00401FFA" w:rsidP="00A2702A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A66933">
              <w:rPr>
                <w:rFonts w:eastAsia="Times New Roman" w:cs="Times New Roman"/>
                <w:color w:val="231F20"/>
                <w:lang w:eastAsia="hr-HR"/>
              </w:rPr>
              <w:t xml:space="preserve">Primjenjuje poznate kineziološke motoričke aktivnosti na otvorenim </w:t>
            </w:r>
            <w:r w:rsidRPr="00A66933">
              <w:rPr>
                <w:rFonts w:eastAsia="Times New Roman" w:cs="Times New Roman"/>
                <w:color w:val="231F20"/>
                <w:lang w:eastAsia="hr-HR"/>
              </w:rPr>
              <w:lastRenderedPageBreak/>
              <w:t>i zatvorenim sportskim vježbalištima.</w:t>
            </w:r>
          </w:p>
        </w:tc>
        <w:tc>
          <w:tcPr>
            <w:tcW w:w="3134" w:type="dxa"/>
            <w:vMerge/>
          </w:tcPr>
          <w:p w:rsidR="00401FFA" w:rsidRPr="00AF6EC9" w:rsidRDefault="00401FFA" w:rsidP="00A2702A">
            <w:pPr>
              <w:spacing w:after="0"/>
              <w:rPr>
                <w:rFonts w:cs="Times New Roman"/>
              </w:rPr>
            </w:pPr>
          </w:p>
        </w:tc>
      </w:tr>
    </w:tbl>
    <w:p w:rsidR="00FE6DB9" w:rsidRPr="00646C5A" w:rsidRDefault="00FE6DB9" w:rsidP="00D87456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1843"/>
        <w:gridCol w:w="3260"/>
        <w:gridCol w:w="3118"/>
      </w:tblGrid>
      <w:tr w:rsidR="00586173" w:rsidRPr="00646C5A" w:rsidTr="00E54563">
        <w:tc>
          <w:tcPr>
            <w:tcW w:w="1271" w:type="dxa"/>
            <w:shd w:val="clear" w:color="auto" w:fill="E7E6E6" w:themeFill="background2"/>
          </w:tcPr>
          <w:p w:rsidR="00586173" w:rsidRPr="00646C5A" w:rsidRDefault="00586173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TRAVANJ</w:t>
            </w:r>
          </w:p>
          <w:p w:rsidR="00586173" w:rsidRPr="00646C5A" w:rsidRDefault="006B44AC" w:rsidP="002F5508">
            <w:r>
              <w:rPr>
                <w:rFonts w:cs="Times New Roman"/>
                <w:b/>
              </w:rPr>
              <w:t>9</w:t>
            </w:r>
            <w:r w:rsidR="00586173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843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260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18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2A44F9" w:rsidRPr="00646C5A" w:rsidTr="00024613">
        <w:trPr>
          <w:trHeight w:val="528"/>
        </w:trPr>
        <w:tc>
          <w:tcPr>
            <w:tcW w:w="1271" w:type="dxa"/>
            <w:vMerge w:val="restart"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  <w:r w:rsidRPr="001651D0">
              <w:rPr>
                <w:b/>
                <w:bCs/>
              </w:rPr>
              <w:t>7</w:t>
            </w:r>
            <w:r w:rsidR="00AF6EC9">
              <w:rPr>
                <w:b/>
                <w:bCs/>
              </w:rPr>
              <w:t>7</w:t>
            </w:r>
            <w:r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2A44F9" w:rsidRPr="00646C5A" w:rsidRDefault="002A44F9" w:rsidP="002A44F9">
            <w:r w:rsidRPr="00646C5A">
              <w:rPr>
                <w:rFonts w:eastAsia="Calibri" w:cs="Times New Roman"/>
              </w:rPr>
              <w:t>Penjanje na zapreke do 80 cm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2A44F9" w:rsidRPr="00646C5A" w:rsidRDefault="002A44F9" w:rsidP="00A6693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E54563">
              <w:rPr>
                <w:rFonts w:cs="Times New Roman"/>
              </w:rPr>
              <w:t>.</w:t>
            </w:r>
          </w:p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2A44F9" w:rsidRPr="00646C5A" w:rsidRDefault="002A44F9" w:rsidP="002A44F9"/>
        </w:tc>
      </w:tr>
      <w:tr w:rsidR="002A44F9" w:rsidRPr="00646C5A" w:rsidTr="00024613">
        <w:trPr>
          <w:trHeight w:val="336"/>
        </w:trPr>
        <w:tc>
          <w:tcPr>
            <w:tcW w:w="1271" w:type="dxa"/>
            <w:vMerge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 w:val="restart"/>
          </w:tcPr>
          <w:p w:rsidR="002A44F9" w:rsidRPr="00646C5A" w:rsidRDefault="002A44F9" w:rsidP="002A44F9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18" w:type="dxa"/>
            <w:vMerge/>
          </w:tcPr>
          <w:p w:rsidR="002A44F9" w:rsidRPr="00646C5A" w:rsidRDefault="002A44F9" w:rsidP="002A44F9"/>
        </w:tc>
      </w:tr>
      <w:tr w:rsidR="002A44F9" w:rsidRPr="00646C5A" w:rsidTr="00024613">
        <w:trPr>
          <w:trHeight w:val="336"/>
        </w:trPr>
        <w:tc>
          <w:tcPr>
            <w:tcW w:w="1271" w:type="dxa"/>
            <w:vMerge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2A44F9" w:rsidRPr="00646C5A" w:rsidRDefault="002A44F9" w:rsidP="002A44F9">
            <w:pPr>
              <w:jc w:val="center"/>
            </w:pP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  <w:p w:rsidR="002A44F9" w:rsidRPr="00646C5A" w:rsidRDefault="002A44F9" w:rsidP="002A44F9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  <w:p w:rsidR="002A44F9" w:rsidRPr="00646C5A" w:rsidRDefault="002A44F9" w:rsidP="002A44F9"/>
        </w:tc>
        <w:tc>
          <w:tcPr>
            <w:tcW w:w="3118" w:type="dxa"/>
            <w:vMerge/>
          </w:tcPr>
          <w:p w:rsidR="002A44F9" w:rsidRPr="00646C5A" w:rsidRDefault="002A44F9" w:rsidP="002A44F9"/>
        </w:tc>
      </w:tr>
      <w:tr w:rsidR="002A44F9" w:rsidRPr="00646C5A" w:rsidTr="00024613">
        <w:trPr>
          <w:trHeight w:val="492"/>
        </w:trPr>
        <w:tc>
          <w:tcPr>
            <w:tcW w:w="1271" w:type="dxa"/>
            <w:vMerge w:val="restart"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  <w:r w:rsidRPr="001651D0">
              <w:rPr>
                <w:b/>
                <w:bCs/>
              </w:rPr>
              <w:t>7</w:t>
            </w:r>
            <w:r w:rsidR="00AF6EC9">
              <w:rPr>
                <w:b/>
                <w:bCs/>
              </w:rPr>
              <w:t>8</w:t>
            </w:r>
            <w:r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2A44F9" w:rsidRPr="00646C5A" w:rsidRDefault="002A44F9" w:rsidP="002A44F9">
            <w:r w:rsidRPr="00646C5A">
              <w:rPr>
                <w:rFonts w:eastAsia="Calibri" w:cs="Times New Roman"/>
              </w:rPr>
              <w:lastRenderedPageBreak/>
              <w:t>Elementarna igra s pomagalima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lastRenderedPageBreak/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</w:t>
            </w:r>
          </w:p>
          <w:p w:rsidR="002A44F9" w:rsidRPr="00646C5A" w:rsidRDefault="002A44F9" w:rsidP="002A44F9">
            <w:pPr>
              <w:spacing w:after="0"/>
            </w:pPr>
            <w:r w:rsidRPr="00646C5A">
              <w:t>suradništvo.</w:t>
            </w:r>
          </w:p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2A44F9" w:rsidRPr="00646C5A" w:rsidRDefault="002A44F9" w:rsidP="002A44F9">
            <w:pPr>
              <w:spacing w:after="0"/>
            </w:pPr>
          </w:p>
        </w:tc>
      </w:tr>
      <w:tr w:rsidR="002A44F9" w:rsidRPr="00646C5A" w:rsidTr="00024613">
        <w:trPr>
          <w:trHeight w:val="180"/>
        </w:trPr>
        <w:tc>
          <w:tcPr>
            <w:tcW w:w="1271" w:type="dxa"/>
            <w:vMerge/>
          </w:tcPr>
          <w:p w:rsidR="002A44F9" w:rsidRPr="00646C5A" w:rsidRDefault="002A44F9" w:rsidP="002A44F9"/>
        </w:tc>
        <w:tc>
          <w:tcPr>
            <w:tcW w:w="2835" w:type="dxa"/>
            <w:vMerge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2A44F9" w:rsidRPr="00646C5A" w:rsidRDefault="002A44F9" w:rsidP="002A44F9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:rsidR="002A44F9" w:rsidRPr="00646C5A" w:rsidRDefault="002A44F9" w:rsidP="002A44F9"/>
        </w:tc>
      </w:tr>
      <w:tr w:rsidR="00B25366" w:rsidRPr="00646C5A" w:rsidTr="00024613">
        <w:trPr>
          <w:trHeight w:val="744"/>
        </w:trPr>
        <w:tc>
          <w:tcPr>
            <w:tcW w:w="1271" w:type="dxa"/>
            <w:vMerge w:val="restart"/>
          </w:tcPr>
          <w:p w:rsidR="00B25366" w:rsidRPr="001651D0" w:rsidRDefault="00B25366" w:rsidP="001651D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7</w:t>
            </w:r>
            <w:r w:rsidR="00AF6EC9">
              <w:rPr>
                <w:b/>
                <w:bCs/>
                <w:sz w:val="24"/>
                <w:szCs w:val="24"/>
              </w:rPr>
              <w:t>9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B25366" w:rsidRPr="00646C5A" w:rsidRDefault="00B25366" w:rsidP="00B25366"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25366" w:rsidRPr="00646C5A" w:rsidRDefault="00B25366" w:rsidP="00B25366"/>
        </w:tc>
        <w:tc>
          <w:tcPr>
            <w:tcW w:w="3260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25366" w:rsidRPr="00646C5A" w:rsidRDefault="00B25366" w:rsidP="00B25366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E54563">
              <w:rPr>
                <w:rFonts w:cs="Times New Roman"/>
              </w:rPr>
              <w:t>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B25366" w:rsidRPr="00646C5A" w:rsidRDefault="00B25366" w:rsidP="00B25366"/>
        </w:tc>
      </w:tr>
      <w:tr w:rsidR="00B25366" w:rsidRPr="00646C5A" w:rsidTr="00024613">
        <w:trPr>
          <w:trHeight w:val="804"/>
        </w:trPr>
        <w:tc>
          <w:tcPr>
            <w:tcW w:w="1271" w:type="dxa"/>
            <w:vMerge/>
          </w:tcPr>
          <w:p w:rsidR="00B25366" w:rsidRPr="001651D0" w:rsidRDefault="00B25366" w:rsidP="001651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25366" w:rsidRPr="00646C5A" w:rsidRDefault="00B25366" w:rsidP="00B2536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B25366" w:rsidRPr="00646C5A" w:rsidRDefault="00B25366" w:rsidP="00B25366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B25366" w:rsidRPr="00646C5A" w:rsidRDefault="00B25366" w:rsidP="00B25366"/>
        </w:tc>
        <w:tc>
          <w:tcPr>
            <w:tcW w:w="3260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B25366" w:rsidRPr="00646C5A" w:rsidRDefault="00B25366" w:rsidP="00B25366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:rsidR="00B25366" w:rsidRPr="00646C5A" w:rsidRDefault="00B25366" w:rsidP="00B25366"/>
        </w:tc>
      </w:tr>
      <w:tr w:rsidR="00B25366" w:rsidRPr="00646C5A" w:rsidTr="00024613">
        <w:trPr>
          <w:trHeight w:val="1032"/>
        </w:trPr>
        <w:tc>
          <w:tcPr>
            <w:tcW w:w="1271" w:type="dxa"/>
            <w:vMerge w:val="restart"/>
          </w:tcPr>
          <w:p w:rsidR="00B25366" w:rsidRPr="001651D0" w:rsidRDefault="00AF6EC9" w:rsidP="001651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="00B25366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B25366" w:rsidRPr="00646C5A" w:rsidRDefault="00B25366" w:rsidP="00B25366"/>
        </w:tc>
        <w:tc>
          <w:tcPr>
            <w:tcW w:w="1843" w:type="dxa"/>
          </w:tcPr>
          <w:p w:rsidR="00B25366" w:rsidRPr="00646C5A" w:rsidRDefault="00B25366" w:rsidP="00B25366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25366" w:rsidRPr="00646C5A" w:rsidRDefault="00B25366" w:rsidP="00B25366"/>
        </w:tc>
        <w:tc>
          <w:tcPr>
            <w:tcW w:w="3260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25366" w:rsidRPr="00646C5A" w:rsidRDefault="00B25366" w:rsidP="00B25366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</w:p>
          <w:p w:rsidR="00B25366" w:rsidRPr="00646C5A" w:rsidRDefault="00B25366" w:rsidP="00B25366"/>
        </w:tc>
      </w:tr>
      <w:tr w:rsidR="00BA072A" w:rsidRPr="00646C5A" w:rsidTr="00024613">
        <w:trPr>
          <w:trHeight w:val="984"/>
        </w:trPr>
        <w:tc>
          <w:tcPr>
            <w:tcW w:w="1271" w:type="dxa"/>
            <w:vMerge/>
          </w:tcPr>
          <w:p w:rsidR="00BA072A" w:rsidRPr="00646C5A" w:rsidRDefault="00BA072A" w:rsidP="00BA072A"/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BA072A" w:rsidRPr="00BA072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BA072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A072A" w:rsidRPr="00BA072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Prati i prepoznaje osobna motorička postignuća u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svladanim obrazovnim sadržajima obuhvaćenih kurikulumom.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912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lopti u zid na različite načine i hvatanje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CE5373">
              <w:rPr>
                <w:rFonts w:cs="Times New Roman"/>
              </w:rPr>
              <w:t>.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BA072A" w:rsidRPr="00646C5A" w:rsidRDefault="00BA072A" w:rsidP="00BA072A"/>
        </w:tc>
      </w:tr>
      <w:tr w:rsidR="00BA072A" w:rsidRPr="00646C5A" w:rsidTr="00024613">
        <w:trPr>
          <w:trHeight w:val="972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792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Penjanje na zapreke do 80 cm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Vođenje lopte unutarnjom stranom stopala (N)</w:t>
            </w:r>
          </w:p>
        </w:tc>
        <w:tc>
          <w:tcPr>
            <w:tcW w:w="1843" w:type="dxa"/>
            <w:vMerge w:val="restart"/>
          </w:tcPr>
          <w:p w:rsidR="00BA072A" w:rsidRPr="00646C5A" w:rsidRDefault="00BA072A" w:rsidP="00BA072A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BA072A" w:rsidRPr="00646C5A" w:rsidRDefault="00BA072A" w:rsidP="00BA072A"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</w:tc>
      </w:tr>
      <w:tr w:rsidR="00BA072A" w:rsidRPr="00646C5A" w:rsidTr="00024613">
        <w:trPr>
          <w:trHeight w:val="756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BA072A" w:rsidRPr="00646C5A" w:rsidRDefault="00BA072A" w:rsidP="00BA072A">
            <w:pPr>
              <w:jc w:val="center"/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780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Penjanje na zapreke do 80 cm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lastRenderedPageBreak/>
              <w:t>Ciklična kretanja različitim tempom do 2 minute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BA072A" w:rsidRPr="00646C5A" w:rsidRDefault="00BA072A" w:rsidP="00BA072A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ugrožavajuće situacije i navodi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što treba činiti u slučaju opasnosti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  <w:p w:rsidR="00BA072A" w:rsidRPr="00646C5A" w:rsidRDefault="00BA072A" w:rsidP="00BA072A"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</w:tc>
      </w:tr>
      <w:tr w:rsidR="00BA072A" w:rsidRPr="00646C5A" w:rsidTr="00024613">
        <w:trPr>
          <w:trHeight w:val="756"/>
        </w:trPr>
        <w:tc>
          <w:tcPr>
            <w:tcW w:w="1271" w:type="dxa"/>
            <w:vMerge/>
          </w:tcPr>
          <w:p w:rsidR="00BA072A" w:rsidRPr="00646C5A" w:rsidRDefault="00BA072A" w:rsidP="00BA072A"/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564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Penjanje na zapreke do 80 cm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Skok u daljinu iz zaleta</w:t>
            </w:r>
          </w:p>
        </w:tc>
        <w:tc>
          <w:tcPr>
            <w:tcW w:w="1843" w:type="dxa"/>
            <w:vMerge w:val="restart"/>
          </w:tcPr>
          <w:p w:rsidR="00BA072A" w:rsidRPr="00646C5A" w:rsidRDefault="00BA072A" w:rsidP="00BA072A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  <w:p w:rsidR="00BA072A" w:rsidRPr="00646C5A" w:rsidRDefault="00BA072A" w:rsidP="00BA072A"/>
        </w:tc>
      </w:tr>
      <w:tr w:rsidR="00BA072A" w:rsidRPr="00646C5A" w:rsidTr="00024613">
        <w:trPr>
          <w:trHeight w:val="648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BA072A" w:rsidRPr="00646C5A" w:rsidRDefault="00BA072A" w:rsidP="00BA072A">
            <w:pPr>
              <w:jc w:val="center"/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636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BA072A" w:rsidRPr="00646C5A" w:rsidRDefault="00BA072A" w:rsidP="00BA072A">
            <w:r w:rsidRPr="00646C5A">
              <w:rPr>
                <w:rFonts w:eastAsia="Calibri" w:cs="Times New Roman"/>
              </w:rPr>
              <w:t>Hodanje po uskoj površni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C</w:t>
            </w:r>
          </w:p>
          <w:p w:rsidR="00BA072A" w:rsidRPr="00646C5A" w:rsidRDefault="00BA072A" w:rsidP="00BA072A"/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BA072A" w:rsidRPr="00646C5A" w:rsidRDefault="00BA072A" w:rsidP="00BA072A"/>
        </w:tc>
      </w:tr>
      <w:tr w:rsidR="00BA072A" w:rsidRPr="00646C5A" w:rsidTr="00024613">
        <w:trPr>
          <w:trHeight w:val="360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</w:tbl>
    <w:p w:rsidR="0019751B" w:rsidRPr="00646C5A" w:rsidRDefault="0019751B"/>
    <w:p w:rsidR="00157A6B" w:rsidRDefault="00157A6B">
      <w:pPr>
        <w:spacing w:after="160" w:line="259" w:lineRule="auto"/>
      </w:pPr>
      <w:r>
        <w:br w:type="page"/>
      </w:r>
    </w:p>
    <w:p w:rsidR="00D07328" w:rsidRPr="00646C5A" w:rsidRDefault="00D07328"/>
    <w:tbl>
      <w:tblPr>
        <w:tblStyle w:val="Reetkatablice"/>
        <w:tblW w:w="14172" w:type="dxa"/>
        <w:tblLook w:val="0000" w:firstRow="0" w:lastRow="0" w:firstColumn="0" w:lastColumn="0" w:noHBand="0" w:noVBand="0"/>
      </w:tblPr>
      <w:tblGrid>
        <w:gridCol w:w="1242"/>
        <w:gridCol w:w="2886"/>
        <w:gridCol w:w="1776"/>
        <w:gridCol w:w="1697"/>
        <w:gridCol w:w="3304"/>
        <w:gridCol w:w="3267"/>
      </w:tblGrid>
      <w:tr w:rsidR="00AB0BF7" w:rsidRPr="00646C5A" w:rsidTr="00952AAB">
        <w:trPr>
          <w:trHeight w:val="699"/>
        </w:trPr>
        <w:tc>
          <w:tcPr>
            <w:tcW w:w="1242" w:type="dxa"/>
            <w:shd w:val="clear" w:color="auto" w:fill="E7E6E6" w:themeFill="background2"/>
          </w:tcPr>
          <w:p w:rsidR="00AB0BF7" w:rsidRPr="00646C5A" w:rsidRDefault="00AB0BF7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SVIBANJ</w:t>
            </w:r>
          </w:p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12 sati</w:t>
            </w:r>
          </w:p>
        </w:tc>
        <w:tc>
          <w:tcPr>
            <w:tcW w:w="2886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304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67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19751B" w:rsidRPr="00646C5A" w:rsidTr="0019751B">
        <w:trPr>
          <w:trHeight w:val="1080"/>
        </w:trPr>
        <w:tc>
          <w:tcPr>
            <w:tcW w:w="1242" w:type="dxa"/>
            <w:vMerge w:val="restart"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Brzo trčanje do 30 m iz visokog starta</w:t>
            </w:r>
          </w:p>
        </w:tc>
        <w:tc>
          <w:tcPr>
            <w:tcW w:w="1776" w:type="dxa"/>
          </w:tcPr>
          <w:p w:rsidR="0019751B" w:rsidRPr="00646C5A" w:rsidRDefault="0019751B" w:rsidP="0019751B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19751B" w:rsidRPr="00646C5A" w:rsidRDefault="0019751B" w:rsidP="0019751B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19751B" w:rsidRPr="00646C5A" w:rsidTr="0019751B">
        <w:trPr>
          <w:trHeight w:val="1080"/>
        </w:trPr>
        <w:tc>
          <w:tcPr>
            <w:tcW w:w="1242" w:type="dxa"/>
            <w:vMerge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19751B" w:rsidRPr="00646C5A" w:rsidRDefault="0019751B" w:rsidP="0019751B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19751B" w:rsidRPr="00646C5A" w:rsidTr="0019751B">
        <w:trPr>
          <w:trHeight w:val="1080"/>
        </w:trPr>
        <w:tc>
          <w:tcPr>
            <w:tcW w:w="1242" w:type="dxa"/>
            <w:vMerge w:val="restart"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Gađanje lopticom ili lakšom loptom u cilj s različitih udaljenosti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19751B" w:rsidRPr="00646C5A" w:rsidRDefault="0019751B" w:rsidP="0019751B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19751B" w:rsidRPr="00646C5A" w:rsidRDefault="0019751B" w:rsidP="0019751B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</w:tc>
      </w:tr>
      <w:tr w:rsidR="0019751B" w:rsidRPr="00646C5A" w:rsidTr="00CE5373">
        <w:trPr>
          <w:trHeight w:val="1080"/>
        </w:trPr>
        <w:tc>
          <w:tcPr>
            <w:tcW w:w="1242" w:type="dxa"/>
            <w:vMerge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19751B" w:rsidRPr="00646C5A" w:rsidRDefault="0019751B" w:rsidP="0019751B">
            <w:pPr>
              <w:jc w:val="center"/>
            </w:pP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19751B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304" w:type="dxa"/>
          </w:tcPr>
          <w:p w:rsidR="0019751B" w:rsidRPr="00646C5A" w:rsidRDefault="0019751B" w:rsidP="0019751B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19751B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3F78E8" w:rsidRPr="00646C5A" w:rsidTr="00CE5373">
        <w:trPr>
          <w:trHeight w:val="805"/>
        </w:trPr>
        <w:tc>
          <w:tcPr>
            <w:tcW w:w="1242" w:type="dxa"/>
            <w:vMerge w:val="restart"/>
          </w:tcPr>
          <w:p w:rsidR="003F78E8" w:rsidRPr="001651D0" w:rsidRDefault="003F78E8" w:rsidP="001651D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AF6EC9">
              <w:rPr>
                <w:b/>
                <w:bCs/>
                <w:sz w:val="24"/>
                <w:szCs w:val="24"/>
              </w:rPr>
              <w:t>8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3F78E8" w:rsidRPr="00646C5A" w:rsidRDefault="003F78E8" w:rsidP="003F78E8">
            <w:r w:rsidRPr="00646C5A">
              <w:rPr>
                <w:rFonts w:eastAsia="Calibri" w:cs="Times New Roman"/>
              </w:rPr>
              <w:lastRenderedPageBreak/>
              <w:t>Brzo trčanje do 30 m iz visokog starta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/>
        </w:tc>
        <w:tc>
          <w:tcPr>
            <w:tcW w:w="3304" w:type="dxa"/>
          </w:tcPr>
          <w:p w:rsidR="003F78E8" w:rsidRPr="00646C5A" w:rsidRDefault="003F78E8" w:rsidP="003F78E8"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CE5373">
              <w:rPr>
                <w:rFonts w:cs="Times New Roman"/>
              </w:rPr>
              <w:t>.</w:t>
            </w:r>
          </w:p>
          <w:p w:rsidR="003F78E8" w:rsidRPr="00646C5A" w:rsidRDefault="003F78E8" w:rsidP="003F78E8"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</w:tc>
      </w:tr>
      <w:tr w:rsidR="003F78E8" w:rsidRPr="00646C5A" w:rsidTr="00CE5373">
        <w:trPr>
          <w:trHeight w:val="1068"/>
        </w:trPr>
        <w:tc>
          <w:tcPr>
            <w:tcW w:w="1242" w:type="dxa"/>
            <w:vMerge/>
          </w:tcPr>
          <w:p w:rsidR="003F78E8" w:rsidRPr="001651D0" w:rsidRDefault="003F78E8" w:rsidP="001651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/>
        </w:tc>
        <w:tc>
          <w:tcPr>
            <w:tcW w:w="3304" w:type="dxa"/>
          </w:tcPr>
          <w:p w:rsidR="003F78E8" w:rsidRPr="00646C5A" w:rsidRDefault="003F78E8" w:rsidP="003F78E8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/>
        </w:tc>
      </w:tr>
      <w:tr w:rsidR="003F78E8" w:rsidRPr="00646C5A" w:rsidTr="00CE5373">
        <w:trPr>
          <w:trHeight w:val="896"/>
        </w:trPr>
        <w:tc>
          <w:tcPr>
            <w:tcW w:w="1242" w:type="dxa"/>
            <w:vMerge w:val="restart"/>
          </w:tcPr>
          <w:p w:rsidR="003F78E8" w:rsidRPr="001651D0" w:rsidRDefault="003F78E8" w:rsidP="001651D0">
            <w:pPr>
              <w:ind w:left="-5"/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AF6EC9">
              <w:rPr>
                <w:b/>
                <w:bCs/>
                <w:sz w:val="24"/>
                <w:szCs w:val="24"/>
              </w:rPr>
              <w:t>9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3F78E8" w:rsidRPr="00646C5A" w:rsidRDefault="003F78E8" w:rsidP="003F78E8">
            <w:pPr>
              <w:ind w:left="-5"/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ind w:left="-5"/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ind w:left="-5"/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ind w:left="-5"/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E54563">
              <w:rPr>
                <w:rFonts w:cs="Times New Roman"/>
              </w:rPr>
              <w:t>.</w:t>
            </w:r>
          </w:p>
          <w:p w:rsidR="003F78E8" w:rsidRPr="00646C5A" w:rsidRDefault="003F78E8" w:rsidP="003F78E8">
            <w:pPr>
              <w:ind w:left="-5"/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</w:tc>
      </w:tr>
      <w:tr w:rsidR="003F78E8" w:rsidRPr="00646C5A" w:rsidTr="00CE5373">
        <w:trPr>
          <w:trHeight w:val="948"/>
        </w:trPr>
        <w:tc>
          <w:tcPr>
            <w:tcW w:w="1242" w:type="dxa"/>
            <w:vMerge/>
          </w:tcPr>
          <w:p w:rsidR="003F78E8" w:rsidRPr="001651D0" w:rsidRDefault="003F78E8" w:rsidP="001651D0">
            <w:pPr>
              <w:ind w:left="-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ind w:left="-5"/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3F78E8" w:rsidRPr="00646C5A" w:rsidRDefault="003F78E8" w:rsidP="003F78E8">
            <w:pPr>
              <w:ind w:left="-5"/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ind w:left="-5"/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ind w:left="-5"/>
            </w:pPr>
          </w:p>
        </w:tc>
      </w:tr>
      <w:tr w:rsidR="003F78E8" w:rsidRPr="00646C5A" w:rsidTr="00CE5373">
        <w:trPr>
          <w:trHeight w:val="1034"/>
        </w:trPr>
        <w:tc>
          <w:tcPr>
            <w:tcW w:w="1242" w:type="dxa"/>
            <w:vMerge w:val="restart"/>
          </w:tcPr>
          <w:p w:rsidR="003F78E8" w:rsidRPr="001651D0" w:rsidRDefault="00AF6EC9" w:rsidP="001651D0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90</w:t>
            </w:r>
            <w:r w:rsidR="003F78E8"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 w:line="240" w:lineRule="auto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  <w:p w:rsidR="003F78E8" w:rsidRPr="00646C5A" w:rsidRDefault="003F78E8" w:rsidP="003F78E8">
            <w:pPr>
              <w:spacing w:after="0" w:line="240" w:lineRule="auto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160" w:line="259" w:lineRule="auto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3F78E8" w:rsidRPr="00646C5A" w:rsidTr="00CE5373">
        <w:trPr>
          <w:trHeight w:val="1188"/>
        </w:trPr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160" w:line="259" w:lineRule="auto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</w:tr>
      <w:tr w:rsidR="003F78E8" w:rsidRPr="00646C5A" w:rsidTr="00CE5373">
        <w:trPr>
          <w:trHeight w:val="308"/>
        </w:trPr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pravocrtnom kretanju (R)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58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pStyle w:val="Normal1"/>
              <w:spacing w:after="0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Hodanje po uskoj površini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3F78E8" w:rsidRPr="00646C5A" w:rsidRDefault="003F78E8" w:rsidP="003F78E8">
            <w:pPr>
              <w:spacing w:after="0"/>
              <w:ind w:firstLine="708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pStyle w:val="Bezproreda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pravocrtnom kretanju (R)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>– Prepoznaje igru kao važnu razvojnu i društvenu aktivnost.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748"/>
        </w:trPr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Brzo trčanje do 30 m iz visokog starta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 w:rsidR="00E54563">
              <w:rPr>
                <w:rFonts w:cs="Times New Roman"/>
              </w:rPr>
              <w:t>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 w:rsidR="00E54563">
              <w:rPr>
                <w:rFonts w:cs="Times New Roman"/>
              </w:rPr>
              <w:t>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3F78E8" w:rsidRPr="00646C5A" w:rsidTr="00CE5373">
        <w:trPr>
          <w:trHeight w:val="747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pravocrtnom kretanju (R)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 različitim tempom do 2 minute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199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198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549"/>
        </w:trPr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cs="Times New Roman"/>
              </w:rPr>
              <w:t>Sunožni</w:t>
            </w:r>
            <w:proofErr w:type="spellEnd"/>
            <w:r w:rsidRPr="00646C5A">
              <w:rPr>
                <w:rFonts w:cs="Times New Roman"/>
              </w:rPr>
              <w:t xml:space="preserve"> i jednonožni preskoci u mjestu i kretanju sa različitim zadacima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– Prepoznaje igru kao važnu razvojnu i društvenu aktivnost. 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549"/>
        </w:trPr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A05DE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</w:tbl>
    <w:p w:rsidR="0019751B" w:rsidRDefault="0019751B"/>
    <w:p w:rsidR="0019751B" w:rsidRPr="00646C5A" w:rsidRDefault="0019751B" w:rsidP="0019751B">
      <w:pPr>
        <w:spacing w:after="160" w:line="259" w:lineRule="auto"/>
      </w:pPr>
      <w:r>
        <w:br w:type="page"/>
      </w:r>
    </w:p>
    <w:tbl>
      <w:tblPr>
        <w:tblStyle w:val="Reetkatablice"/>
        <w:tblW w:w="14172" w:type="dxa"/>
        <w:tblLook w:val="04A0" w:firstRow="1" w:lastRow="0" w:firstColumn="1" w:lastColumn="0" w:noHBand="0" w:noVBand="1"/>
      </w:tblPr>
      <w:tblGrid>
        <w:gridCol w:w="1270"/>
        <w:gridCol w:w="2834"/>
        <w:gridCol w:w="1843"/>
        <w:gridCol w:w="1559"/>
        <w:gridCol w:w="3400"/>
        <w:gridCol w:w="3266"/>
      </w:tblGrid>
      <w:tr w:rsidR="005D3BC1" w:rsidRPr="00646C5A" w:rsidTr="002F5508">
        <w:trPr>
          <w:trHeight w:val="699"/>
        </w:trPr>
        <w:tc>
          <w:tcPr>
            <w:tcW w:w="1270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lastRenderedPageBreak/>
              <w:t>LIPANJ</w:t>
            </w:r>
          </w:p>
          <w:p w:rsidR="005D3BC1" w:rsidRPr="00646C5A" w:rsidRDefault="005D3BC1" w:rsidP="00530181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8 sati</w:t>
            </w:r>
          </w:p>
        </w:tc>
        <w:tc>
          <w:tcPr>
            <w:tcW w:w="2834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5D3BC1" w:rsidRPr="00646C5A" w:rsidRDefault="005D3BC1" w:rsidP="00530181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00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66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19751B" w:rsidRPr="00646C5A" w:rsidTr="0019751B">
        <w:trPr>
          <w:trHeight w:val="774"/>
        </w:trPr>
        <w:tc>
          <w:tcPr>
            <w:tcW w:w="1270" w:type="dxa"/>
            <w:vMerge w:val="restart"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Preskakivanje kratke vijače u kretanju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C.1.2. – Razlikuje dobar od lošeg odnosa među ljudima.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</w:p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19751B" w:rsidRPr="00646C5A" w:rsidTr="0019751B">
        <w:trPr>
          <w:trHeight w:val="774"/>
        </w:trPr>
        <w:tc>
          <w:tcPr>
            <w:tcW w:w="1270" w:type="dxa"/>
            <w:vMerge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19751B" w:rsidRPr="00646C5A" w:rsidTr="0019751B">
        <w:trPr>
          <w:trHeight w:val="774"/>
        </w:trPr>
        <w:tc>
          <w:tcPr>
            <w:tcW w:w="1270" w:type="dxa"/>
            <w:vMerge w:val="restart"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proofErr w:type="spellStart"/>
            <w:r w:rsidRPr="00646C5A">
              <w:rPr>
                <w:rFonts w:cs="Times New Roman"/>
              </w:rPr>
              <w:t>Sunožni</w:t>
            </w:r>
            <w:proofErr w:type="spellEnd"/>
            <w:r w:rsidRPr="00646C5A">
              <w:rPr>
                <w:rFonts w:cs="Times New Roman"/>
              </w:rPr>
              <w:t xml:space="preserve"> i jednonožni preskoci u mjestu i kretanju sa različitim zadacima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Brzo trčanje do 30 m iz visokog starta</w:t>
            </w: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</w:p>
        </w:tc>
      </w:tr>
      <w:tr w:rsidR="0019751B" w:rsidRPr="00646C5A" w:rsidTr="00DC6CAA">
        <w:trPr>
          <w:trHeight w:val="774"/>
        </w:trPr>
        <w:tc>
          <w:tcPr>
            <w:tcW w:w="1270" w:type="dxa"/>
            <w:vMerge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FE5FC2" w:rsidRPr="00646C5A" w:rsidTr="00DC6CAA">
        <w:trPr>
          <w:trHeight w:val="781"/>
        </w:trPr>
        <w:tc>
          <w:tcPr>
            <w:tcW w:w="1270" w:type="dxa"/>
            <w:vMerge w:val="restart"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2834" w:type="dxa"/>
            <w:vMerge w:val="restart"/>
          </w:tcPr>
          <w:p w:rsidR="00FE5FC2" w:rsidRPr="00646C5A" w:rsidRDefault="00FE5FC2" w:rsidP="00FE5FC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FINALNO PROVJERAVANJE</w:t>
            </w:r>
          </w:p>
        </w:tc>
        <w:tc>
          <w:tcPr>
            <w:tcW w:w="1843" w:type="dxa"/>
          </w:tcPr>
          <w:p w:rsidR="00FE5FC2" w:rsidRPr="00646C5A" w:rsidRDefault="00FE5FC2" w:rsidP="00FE5FC2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B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color w:val="000000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goo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A.1.1.</w:t>
            </w:r>
          </w:p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Ponaša se u skladu s dječjim pravima u svakodnevnom životu.</w:t>
            </w:r>
          </w:p>
        </w:tc>
      </w:tr>
      <w:tr w:rsidR="00FE5FC2" w:rsidRPr="00646C5A" w:rsidTr="00DC6CAA">
        <w:trPr>
          <w:trHeight w:val="888"/>
        </w:trPr>
        <w:tc>
          <w:tcPr>
            <w:tcW w:w="1270" w:type="dxa"/>
            <w:vMerge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FE5FC2" w:rsidRPr="00646C5A" w:rsidRDefault="00FE5FC2" w:rsidP="00FE5FC2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FE5FC2" w:rsidRPr="00646C5A" w:rsidRDefault="00FE5FC2" w:rsidP="00FE5FC2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color w:val="000000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</w:p>
        </w:tc>
      </w:tr>
      <w:tr w:rsidR="00DC6CAA" w:rsidRPr="00646C5A" w:rsidTr="00DC6CAA">
        <w:tc>
          <w:tcPr>
            <w:tcW w:w="1270" w:type="dxa"/>
            <w:vMerge w:val="restart"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2834" w:type="dxa"/>
            <w:vMerge w:val="restart"/>
          </w:tcPr>
          <w:p w:rsidR="00FE5FC2" w:rsidRPr="00646C5A" w:rsidRDefault="00FE5FC2" w:rsidP="00FE5FC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FINALNO PROVJERAVANJE</w:t>
            </w:r>
          </w:p>
        </w:tc>
        <w:tc>
          <w:tcPr>
            <w:tcW w:w="1843" w:type="dxa"/>
          </w:tcPr>
          <w:p w:rsidR="00FE5FC2" w:rsidRPr="00646C5A" w:rsidRDefault="00FE5FC2" w:rsidP="00FE5FC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B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goo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A.1.1.</w:t>
            </w:r>
          </w:p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Ponaša se u skladu s dječjim pravima u svakodnevnom životu.</w:t>
            </w:r>
          </w:p>
        </w:tc>
      </w:tr>
      <w:tr w:rsidR="00DC6CAA" w:rsidRPr="00646C5A" w:rsidTr="00DC6CAA">
        <w:trPr>
          <w:trHeight w:val="230"/>
        </w:trPr>
        <w:tc>
          <w:tcPr>
            <w:tcW w:w="1270" w:type="dxa"/>
            <w:vMerge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FE5FC2" w:rsidRPr="00646C5A" w:rsidRDefault="00FE5FC2" w:rsidP="00FE5FC2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FE5FC2" w:rsidRPr="00646C5A" w:rsidRDefault="00FE5FC2" w:rsidP="00FE5FC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FE5FC2" w:rsidRPr="00646C5A" w:rsidRDefault="00FE5FC2" w:rsidP="00FE5FC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 xml:space="preserve">Preuzima odgovornost i razvija svijest o potrebi provođenja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tjelesnog vježbanja u primjerenim zdravstveno-higijenskim uvjetima.</w:t>
            </w:r>
          </w:p>
        </w:tc>
        <w:tc>
          <w:tcPr>
            <w:tcW w:w="3266" w:type="dxa"/>
            <w:vMerge/>
          </w:tcPr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</w:p>
        </w:tc>
      </w:tr>
      <w:tr w:rsidR="00DC6CAA" w:rsidRPr="00646C5A" w:rsidTr="00DC6CAA">
        <w:trPr>
          <w:trHeight w:val="480"/>
        </w:trPr>
        <w:tc>
          <w:tcPr>
            <w:tcW w:w="1270" w:type="dxa"/>
            <w:vMerge w:val="restart"/>
          </w:tcPr>
          <w:p w:rsidR="00DC6CAA" w:rsidRPr="001651D0" w:rsidRDefault="00DC6CAA" w:rsidP="00DC6CAA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102.</w:t>
            </w:r>
          </w:p>
          <w:p w:rsidR="00DC6CAA" w:rsidRPr="001651D0" w:rsidRDefault="00DC6CAA" w:rsidP="00DC6CAA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FINALNO PROVJERAVANJE</w:t>
            </w: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B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goo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A.1.1.</w:t>
            </w:r>
          </w:p>
          <w:p w:rsidR="00DC6CAA" w:rsidRPr="00646C5A" w:rsidRDefault="00DC6CAA" w:rsidP="00DC6CAA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Ponaša se u skladu s dječjim pravima u svakodnevnom životu.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6CAA" w:rsidRPr="00646C5A" w:rsidRDefault="00DC6CAA" w:rsidP="00DC6CAA">
            <w:pPr>
              <w:tabs>
                <w:tab w:val="left" w:pos="936"/>
              </w:tabs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Prihvaća različitosti među ljudima.</w:t>
            </w:r>
          </w:p>
        </w:tc>
      </w:tr>
      <w:tr w:rsidR="00DC6CAA" w:rsidRPr="00646C5A" w:rsidTr="00DC6CAA">
        <w:trPr>
          <w:trHeight w:val="483"/>
        </w:trPr>
        <w:tc>
          <w:tcPr>
            <w:tcW w:w="1270" w:type="dxa"/>
            <w:vMerge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tabs>
                <w:tab w:val="left" w:pos="936"/>
              </w:tabs>
              <w:spacing w:after="0"/>
              <w:rPr>
                <w:rFonts w:cs="Times New Roman"/>
              </w:rPr>
            </w:pPr>
          </w:p>
        </w:tc>
      </w:tr>
      <w:tr w:rsidR="00DC6CAA" w:rsidRPr="00646C5A" w:rsidTr="00DC6CAA">
        <w:trPr>
          <w:trHeight w:val="816"/>
        </w:trPr>
        <w:tc>
          <w:tcPr>
            <w:tcW w:w="1270" w:type="dxa"/>
            <w:vMerge w:val="restart"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51D0">
              <w:rPr>
                <w:rFonts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Preskakivanje kratke vijače u kretanju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843" w:type="dxa"/>
            <w:vMerge w:val="restart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</w:rPr>
              <w:t>A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</w:t>
            </w:r>
          </w:p>
        </w:tc>
      </w:tr>
      <w:tr w:rsidR="00DC6CAA" w:rsidRPr="00646C5A" w:rsidTr="00DC6CAA">
        <w:trPr>
          <w:trHeight w:val="864"/>
        </w:trPr>
        <w:tc>
          <w:tcPr>
            <w:tcW w:w="1270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Cs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DC6CAA" w:rsidRPr="00646C5A" w:rsidRDefault="00DC6CAA" w:rsidP="00DC6CA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  <w:tr w:rsidR="00DC6CAA" w:rsidRPr="00646C5A" w:rsidTr="00DC6CAA">
        <w:trPr>
          <w:trHeight w:val="792"/>
        </w:trPr>
        <w:tc>
          <w:tcPr>
            <w:tcW w:w="1270" w:type="dxa"/>
            <w:vMerge w:val="restart"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51D0">
              <w:rPr>
                <w:rFonts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Calibri" w:cs="Times New Roman"/>
              </w:rPr>
              <w:t>Hodanje zadanom brzinom</w:t>
            </w: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A.1.1. – Razvija komunikativnost i suradništvo.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</w:t>
            </w:r>
          </w:p>
        </w:tc>
      </w:tr>
      <w:tr w:rsidR="00DC6CAA" w:rsidRPr="00646C5A" w:rsidTr="00DC6CAA">
        <w:trPr>
          <w:trHeight w:val="888"/>
        </w:trPr>
        <w:tc>
          <w:tcPr>
            <w:tcW w:w="1270" w:type="dxa"/>
            <w:vMerge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  <w:tr w:rsidR="00DC6CAA" w:rsidRPr="00646C5A" w:rsidTr="00DC6CAA">
        <w:trPr>
          <w:trHeight w:val="960"/>
        </w:trPr>
        <w:tc>
          <w:tcPr>
            <w:tcW w:w="1270" w:type="dxa"/>
            <w:vMerge w:val="restart"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51D0">
              <w:rPr>
                <w:rFonts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Calibri" w:cs="Times New Roman"/>
              </w:rPr>
              <w:lastRenderedPageBreak/>
              <w:t>Osnovni oblici kretanja uz glazbu različitog ritma i tempa</w:t>
            </w: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lastRenderedPageBreak/>
              <w:t>C</w:t>
            </w:r>
          </w:p>
        </w:tc>
        <w:tc>
          <w:tcPr>
            <w:tcW w:w="1559" w:type="dxa"/>
          </w:tcPr>
          <w:p w:rsidR="00DC6CAA" w:rsidRPr="00646C5A" w:rsidRDefault="00DC6CAA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Prihvaća različitosti među ljudima.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</w:rPr>
              <w:tab/>
            </w:r>
          </w:p>
        </w:tc>
      </w:tr>
      <w:tr w:rsidR="00DC6CAA" w:rsidRPr="00646C5A" w:rsidTr="00DC6CAA">
        <w:trPr>
          <w:trHeight w:val="1056"/>
        </w:trPr>
        <w:tc>
          <w:tcPr>
            <w:tcW w:w="1270" w:type="dxa"/>
            <w:vMerge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  <w:tr w:rsidR="00DC6CAA" w:rsidRPr="00646C5A" w:rsidTr="00A13A97">
        <w:trPr>
          <w:trHeight w:val="1151"/>
        </w:trPr>
        <w:tc>
          <w:tcPr>
            <w:tcW w:w="1270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Cs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  <w:vAlign w:val="center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</w:tbl>
    <w:p w:rsidR="00024613" w:rsidRPr="00646C5A" w:rsidRDefault="00024613" w:rsidP="00024613">
      <w:pPr>
        <w:spacing w:after="0"/>
        <w:rPr>
          <w:rFonts w:cs="Times New Roman"/>
          <w:b/>
        </w:rPr>
      </w:pPr>
    </w:p>
    <w:p w:rsidR="00024613" w:rsidRPr="00646C5A" w:rsidRDefault="00024613"/>
    <w:sectPr w:rsidR="00024613" w:rsidRPr="00646C5A" w:rsidSect="008A1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37" w:rsidRDefault="00416C37" w:rsidP="003B5D70">
      <w:pPr>
        <w:spacing w:after="0" w:line="240" w:lineRule="auto"/>
      </w:pPr>
      <w:r>
        <w:separator/>
      </w:r>
    </w:p>
  </w:endnote>
  <w:endnote w:type="continuationSeparator" w:id="0">
    <w:p w:rsidR="00416C37" w:rsidRDefault="00416C37" w:rsidP="003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37" w:rsidRDefault="00416C37" w:rsidP="003B5D70">
      <w:pPr>
        <w:spacing w:after="0" w:line="240" w:lineRule="auto"/>
      </w:pPr>
      <w:r>
        <w:separator/>
      </w:r>
    </w:p>
  </w:footnote>
  <w:footnote w:type="continuationSeparator" w:id="0">
    <w:p w:rsidR="00416C37" w:rsidRDefault="00416C37" w:rsidP="003B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23"/>
    <w:rsid w:val="00024613"/>
    <w:rsid w:val="000E4CEE"/>
    <w:rsid w:val="00157A6B"/>
    <w:rsid w:val="001651D0"/>
    <w:rsid w:val="00165952"/>
    <w:rsid w:val="0019751B"/>
    <w:rsid w:val="001E0E41"/>
    <w:rsid w:val="00243615"/>
    <w:rsid w:val="002A44F9"/>
    <w:rsid w:val="002A7202"/>
    <w:rsid w:val="002F5508"/>
    <w:rsid w:val="00311019"/>
    <w:rsid w:val="00320778"/>
    <w:rsid w:val="0038786B"/>
    <w:rsid w:val="003B5D70"/>
    <w:rsid w:val="003E6952"/>
    <w:rsid w:val="003F78E8"/>
    <w:rsid w:val="00401FFA"/>
    <w:rsid w:val="00407670"/>
    <w:rsid w:val="00415210"/>
    <w:rsid w:val="00416C37"/>
    <w:rsid w:val="00486F3B"/>
    <w:rsid w:val="00530181"/>
    <w:rsid w:val="00533DD4"/>
    <w:rsid w:val="00541167"/>
    <w:rsid w:val="00586173"/>
    <w:rsid w:val="005A12AD"/>
    <w:rsid w:val="005D3BC1"/>
    <w:rsid w:val="0060134B"/>
    <w:rsid w:val="0060742D"/>
    <w:rsid w:val="00646C5A"/>
    <w:rsid w:val="00654638"/>
    <w:rsid w:val="0066203B"/>
    <w:rsid w:val="006B2FF9"/>
    <w:rsid w:val="006B44AC"/>
    <w:rsid w:val="006F4740"/>
    <w:rsid w:val="00707A56"/>
    <w:rsid w:val="00724434"/>
    <w:rsid w:val="00760FB6"/>
    <w:rsid w:val="00762BB3"/>
    <w:rsid w:val="0076548A"/>
    <w:rsid w:val="007E12A3"/>
    <w:rsid w:val="00850392"/>
    <w:rsid w:val="008A1923"/>
    <w:rsid w:val="008D7B2C"/>
    <w:rsid w:val="0093098D"/>
    <w:rsid w:val="00952AAB"/>
    <w:rsid w:val="00973316"/>
    <w:rsid w:val="00992690"/>
    <w:rsid w:val="009F71B3"/>
    <w:rsid w:val="00A05DEE"/>
    <w:rsid w:val="00A13A97"/>
    <w:rsid w:val="00A64F82"/>
    <w:rsid w:val="00A66933"/>
    <w:rsid w:val="00AB0BF7"/>
    <w:rsid w:val="00AC1E36"/>
    <w:rsid w:val="00AF6EC9"/>
    <w:rsid w:val="00B25366"/>
    <w:rsid w:val="00B307B5"/>
    <w:rsid w:val="00BA072A"/>
    <w:rsid w:val="00BE76A0"/>
    <w:rsid w:val="00BF1270"/>
    <w:rsid w:val="00C12F68"/>
    <w:rsid w:val="00C13047"/>
    <w:rsid w:val="00C602F8"/>
    <w:rsid w:val="00C73B5F"/>
    <w:rsid w:val="00CA3DA2"/>
    <w:rsid w:val="00CD27E8"/>
    <w:rsid w:val="00CE06EF"/>
    <w:rsid w:val="00CE5373"/>
    <w:rsid w:val="00D07328"/>
    <w:rsid w:val="00D11F5C"/>
    <w:rsid w:val="00D26BD5"/>
    <w:rsid w:val="00D67CD7"/>
    <w:rsid w:val="00D87456"/>
    <w:rsid w:val="00D95543"/>
    <w:rsid w:val="00DC0838"/>
    <w:rsid w:val="00DC6CAA"/>
    <w:rsid w:val="00DD6A85"/>
    <w:rsid w:val="00E00CA8"/>
    <w:rsid w:val="00E12DD9"/>
    <w:rsid w:val="00E54563"/>
    <w:rsid w:val="00E81445"/>
    <w:rsid w:val="00E82BAB"/>
    <w:rsid w:val="00EA7EC6"/>
    <w:rsid w:val="00ED6E6E"/>
    <w:rsid w:val="00FB4AF2"/>
    <w:rsid w:val="00FE5FC2"/>
    <w:rsid w:val="00FE6DB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A6FDF"/>
  <w15:docId w15:val="{C6992917-E755-45E8-BC33-9B742BE3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92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92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A192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A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A192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A1923"/>
  </w:style>
  <w:style w:type="table" w:customStyle="1" w:styleId="Svijetlareetkatablice1">
    <w:name w:val="Svijetla rešetka tablice1"/>
    <w:basedOn w:val="Obinatablica"/>
    <w:uiPriority w:val="40"/>
    <w:rsid w:val="008A19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D70"/>
  </w:style>
  <w:style w:type="paragraph" w:styleId="Podnoje">
    <w:name w:val="footer"/>
    <w:basedOn w:val="Normal"/>
    <w:link w:val="PodnojeChar"/>
    <w:uiPriority w:val="99"/>
    <w:unhideWhenUsed/>
    <w:rsid w:val="003B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4E18-B772-43B2-A702-287ABAB6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8249</Words>
  <Characters>47025</Characters>
  <Application>Microsoft Office Word</Application>
  <DocSecurity>0</DocSecurity>
  <Lines>391</Lines>
  <Paragraphs>110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boris.lesic@skole.hr</dc:creator>
  <cp:keywords/>
  <dc:description/>
  <cp:lastModifiedBy>Korisnik</cp:lastModifiedBy>
  <cp:revision>4</cp:revision>
  <dcterms:created xsi:type="dcterms:W3CDTF">2021-08-19T13:53:00Z</dcterms:created>
  <dcterms:modified xsi:type="dcterms:W3CDTF">2022-08-27T18:30:00Z</dcterms:modified>
</cp:coreProperties>
</file>