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C1A9" w14:textId="04865F6A" w:rsidR="00C90A3D" w:rsidRPr="00C90A3D" w:rsidRDefault="00C90A3D" w:rsidP="00C90A3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220A2A3E" w14:textId="090286E9" w:rsidR="00C90A3D" w:rsidRPr="00C90A3D" w:rsidRDefault="00C90A3D" w:rsidP="00C90A3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Priroda i društvo</w:t>
      </w:r>
    </w:p>
    <w:p w14:paraId="1D121ECD" w14:textId="57BDAF23" w:rsidR="00182A97" w:rsidRPr="005C7135" w:rsidRDefault="00C90A3D" w:rsidP="005C713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C90A3D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C90A3D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tbl>
      <w:tblPr>
        <w:tblpPr w:leftFromText="180" w:rightFromText="180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283"/>
        <w:gridCol w:w="3255"/>
        <w:gridCol w:w="3365"/>
        <w:gridCol w:w="1697"/>
      </w:tblGrid>
      <w:tr w:rsidR="002812E7" w:rsidRPr="00E86A5E" w14:paraId="52787138" w14:textId="77777777" w:rsidTr="002812E7">
        <w:trPr>
          <w:trHeight w:val="5379"/>
        </w:trPr>
        <w:tc>
          <w:tcPr>
            <w:tcW w:w="664" w:type="dxa"/>
            <w:shd w:val="clear" w:color="auto" w:fill="auto"/>
          </w:tcPr>
          <w:p w14:paraId="7873CA9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0D2F01D5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ŠTO IMA DOM?</w:t>
            </w:r>
          </w:p>
          <w:p w14:paraId="5F66043F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vježbanja i ponavljanja</w:t>
            </w:r>
          </w:p>
          <w:p w14:paraId="67BDC3BE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622A42D1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0A523847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0F45A1EF" w14:textId="77777777" w:rsidR="002812E7" w:rsidRPr="00282BF3" w:rsidRDefault="002812E7" w:rsidP="00DE6E6C">
            <w:pPr>
              <w:rPr>
                <w:color w:val="FF0000"/>
                <w:sz w:val="20"/>
                <w:szCs w:val="20"/>
              </w:rPr>
            </w:pPr>
            <w:r w:rsidRPr="00282BF3">
              <w:rPr>
                <w:color w:val="FF0000"/>
                <w:sz w:val="20"/>
                <w:szCs w:val="20"/>
              </w:rPr>
              <w:t>ALTERNATIVNA MOTIVACIJA:</w:t>
            </w:r>
          </w:p>
          <w:p w14:paraId="7D6212C1" w14:textId="77777777" w:rsidR="002812E7" w:rsidRDefault="002812E7" w:rsidP="00DE6E6C">
            <w:pPr>
              <w:rPr>
                <w:sz w:val="20"/>
                <w:szCs w:val="20"/>
              </w:rPr>
            </w:pPr>
            <w:hyperlink r:id="rId6" w:anchor="block-20755" w:history="1">
              <w:r w:rsidRPr="001117DA">
                <w:rPr>
                  <w:rStyle w:val="Hiperveza"/>
                  <w:sz w:val="20"/>
                  <w:szCs w:val="20"/>
                </w:rPr>
                <w:t>https://hr.izzi.digital/DOS/1021/1047.html#block-20755</w:t>
              </w:r>
            </w:hyperlink>
          </w:p>
          <w:p w14:paraId="36767A83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7A46CBED" w14:textId="77777777" w:rsidR="002812E7" w:rsidRPr="00282BF3" w:rsidRDefault="002812E7" w:rsidP="00DE6E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VIDEO/RADIJSKA EMISIJA</w:t>
            </w:r>
            <w:r w:rsidRPr="00282BF3">
              <w:rPr>
                <w:color w:val="FF0000"/>
                <w:sz w:val="20"/>
                <w:szCs w:val="20"/>
              </w:rPr>
              <w:t>:</w:t>
            </w:r>
          </w:p>
          <w:p w14:paraId="090A4939" w14:textId="77777777" w:rsidR="002812E7" w:rsidRDefault="002812E7" w:rsidP="00DE6E6C">
            <w:pPr>
              <w:rPr>
                <w:sz w:val="20"/>
                <w:szCs w:val="20"/>
              </w:rPr>
            </w:pPr>
            <w:hyperlink r:id="rId7" w:anchor="block-39880" w:history="1">
              <w:r w:rsidRPr="001117DA">
                <w:rPr>
                  <w:rStyle w:val="Hiperveza"/>
                  <w:sz w:val="20"/>
                  <w:szCs w:val="20"/>
                </w:rPr>
                <w:t>https://hr.izzi.digital/DOS/1021/1046.html#block-39880</w:t>
              </w:r>
            </w:hyperlink>
          </w:p>
          <w:p w14:paraId="6AA7C893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41C6AA6F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 A.1.1.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7D8547E7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</w:p>
          <w:p w14:paraId="7D24521D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A.1.3.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organiziranost različitih prostora i zajednica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okružju.</w:t>
            </w:r>
          </w:p>
          <w:p w14:paraId="756F23A2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43B6FCDB" w14:textId="77777777" w:rsidR="002812E7" w:rsidRPr="00E86A5E" w:rsidRDefault="002812E7" w:rsidP="00DE6E6C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C. Pojedinac i društvo −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i/>
                <w:sz w:val="20"/>
                <w:szCs w:val="20"/>
              </w:rPr>
              <w:t>C.1.2.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ulogu i utjecaj prava, pravila i dužnosti na pojedinca i zajednicu te preuzima odgovornost za svoje postupke.</w:t>
            </w:r>
          </w:p>
          <w:p w14:paraId="5E0F32E7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08209D7D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66468885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D. Energija − D.1.1.</w:t>
            </w:r>
            <w:r w:rsidRPr="00E86A5E">
              <w:rPr>
                <w:color w:val="231F20"/>
                <w:sz w:val="20"/>
                <w:szCs w:val="20"/>
              </w:rPr>
              <w:t xml:space="preserve">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3365" w:type="dxa"/>
            <w:shd w:val="clear" w:color="auto" w:fill="auto"/>
          </w:tcPr>
          <w:p w14:paraId="3AF0346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 </w:t>
            </w:r>
          </w:p>
          <w:p w14:paraId="2C1818D5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Otkriva da cjelinu čine dijelovi, da se različite cjeline mogu dijeliti na sitnije dijelove.</w:t>
            </w:r>
          </w:p>
          <w:p w14:paraId="337D780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Dijelovi i cjeline imaju različita svojstva/obilježja.</w:t>
            </w:r>
          </w:p>
          <w:p w14:paraId="6F7347F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Imenuje i razlikuje tvari u svome okružju (voda, zrak, zemlja, plastika, staklo, tkanine, drvo, metal i sl.).</w:t>
            </w:r>
          </w:p>
          <w:p w14:paraId="349BAB63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Uspoređuje organizaciju doma i škole (članovi obitelji, djelatnici u školi, radni prostor, prostorije...).</w:t>
            </w:r>
          </w:p>
          <w:p w14:paraId="530ACFB4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važnost uređenja prostora u domu i školi te vodi brigu o redu u domu i školi.</w:t>
            </w:r>
          </w:p>
          <w:p w14:paraId="60CF04F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 xml:space="preserve">Obavlja dužnosti i pomaže u obitelji te preuzima odgovornost. </w:t>
            </w:r>
          </w:p>
          <w:p w14:paraId="00FDF94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Ponaša se odgovorno u domu, školi, javnim mjestima, prometu, prema svome zdravlju i okolišu.</w:t>
            </w:r>
          </w:p>
          <w:p w14:paraId="2A51F80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Razvija naviku isključivanja uređaja kad se ne koristi njime.</w:t>
            </w:r>
          </w:p>
          <w:p w14:paraId="25A61F4F" w14:textId="77777777" w:rsidR="002812E7" w:rsidRPr="00E86A5E" w:rsidRDefault="002812E7" w:rsidP="00DE6E6C">
            <w:pPr>
              <w:spacing w:after="48"/>
              <w:textAlignment w:val="baseline"/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i opisuje opasnosti koje se mogu javiti pri uporabi uređaja.</w:t>
            </w:r>
          </w:p>
        </w:tc>
        <w:tc>
          <w:tcPr>
            <w:tcW w:w="1697" w:type="dxa"/>
            <w:shd w:val="clear" w:color="auto" w:fill="auto"/>
          </w:tcPr>
          <w:p w14:paraId="710BE01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RB 37.-39.</w:t>
            </w:r>
          </w:p>
          <w:p w14:paraId="6FA0D85D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 xml:space="preserve">HJ C.1.2. </w:t>
            </w:r>
          </w:p>
          <w:p w14:paraId="08994FB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TZK A.1.2.</w:t>
            </w:r>
          </w:p>
          <w:p w14:paraId="7C93D08E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A.1.2.;A.1.3.</w:t>
            </w:r>
          </w:p>
          <w:p w14:paraId="4DB4D6D0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A.1.3.;C.1.3.</w:t>
            </w:r>
          </w:p>
          <w:p w14:paraId="2DA1D3E3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I.C.1.</w:t>
            </w:r>
          </w:p>
          <w:p w14:paraId="344A7BA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A.1.3.; A.1.4.</w:t>
            </w:r>
          </w:p>
          <w:p w14:paraId="287603B1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2E7" w:rsidRPr="00E86A5E" w14:paraId="5B696B56" w14:textId="77777777" w:rsidTr="002812E7">
        <w:tc>
          <w:tcPr>
            <w:tcW w:w="664" w:type="dxa"/>
            <w:shd w:val="clear" w:color="auto" w:fill="auto"/>
          </w:tcPr>
          <w:p w14:paraId="1680FEC8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6DBAEF6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ŠTO MOŽE BITI (NE)SIGURNO?</w:t>
            </w:r>
          </w:p>
          <w:p w14:paraId="378058AE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učenja novih nastavnih sadržaja</w:t>
            </w:r>
          </w:p>
          <w:p w14:paraId="51D6DFA8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4A924E41" w14:textId="77777777" w:rsidR="002812E7" w:rsidRPr="00E86A5E" w:rsidRDefault="002812E7" w:rsidP="00C8141D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69D0F6BE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 Organiziranost svijeta oko nas − </w:t>
            </w:r>
            <w:r w:rsidRPr="00E86A5E">
              <w:rPr>
                <w:sz w:val="20"/>
                <w:szCs w:val="20"/>
              </w:rPr>
              <w:t>PID OŠ A.1.3. Učenik uspoređuje organiziranost različitih prostora i zajednica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okružju.</w:t>
            </w:r>
          </w:p>
          <w:p w14:paraId="1096BCC7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C. Pojedinac i društvo </w:t>
            </w:r>
            <w:r w:rsidRPr="00E86A5E">
              <w:rPr>
                <w:sz w:val="20"/>
                <w:szCs w:val="20"/>
              </w:rPr>
              <w:t>PID OŠ C.1.2. Učenik uspoređuje ulogu i utjecaj prava, pravila i dužnosti na pojedinca i zajednicu te preuzima odgovornost za svoje postupke.</w:t>
            </w:r>
          </w:p>
          <w:p w14:paraId="01D4EB66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60575802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D. Energija</w:t>
            </w:r>
          </w:p>
          <w:p w14:paraId="11D8282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  <w:p w14:paraId="2C8978CC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30EC0406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A.B.C.D. Istraživački pristup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sz w:val="20"/>
                <w:szCs w:val="20"/>
              </w:rPr>
              <w:t>1.1. Učenik uz usmjeravanje opisuje i predstavlja rezultate promatranja prirode, prirodnih ili društvenih pojava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3365" w:type="dxa"/>
            <w:shd w:val="clear" w:color="auto" w:fill="auto"/>
          </w:tcPr>
          <w:p w14:paraId="696332D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Opisuje organiziranost zajednice u svome okružju te prepoznaje važnost pravila za njezino djelovanje.</w:t>
            </w:r>
          </w:p>
          <w:p w14:paraId="1DA1778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Uspoređuje pravila u domu i školi.</w:t>
            </w:r>
          </w:p>
          <w:p w14:paraId="5674778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Obavlja dužnosti i pomaže u obitelji te preuzima odgovornost.</w:t>
            </w:r>
          </w:p>
          <w:p w14:paraId="4D1B247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Predlaže načine rješavanja problema.</w:t>
            </w:r>
          </w:p>
          <w:p w14:paraId="255253E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Koristi se, svjesno i odgovorno, telefonskim brojem 112.</w:t>
            </w:r>
          </w:p>
          <w:p w14:paraId="62689B2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Ponaša se odgovorno u domu.</w:t>
            </w:r>
          </w:p>
          <w:p w14:paraId="62142A43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Koristi se, odgovorno i sigurno, IKT-om uz učiteljevu pomoć (sigurnost, zaštita, komunikacija).</w:t>
            </w:r>
          </w:p>
          <w:p w14:paraId="3AA62E0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Prepoznaje i opisuje opasnosti koje se mogu javiti pri uporabi uređaja.</w:t>
            </w:r>
          </w:p>
          <w:p w14:paraId="144156CE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  <w:p w14:paraId="29ABEB83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Uočava probleme i predlaže rješenja. Postavlja pitanja o prirodnim i društvenim pojavama.</w:t>
            </w:r>
          </w:p>
        </w:tc>
        <w:tc>
          <w:tcPr>
            <w:tcW w:w="1697" w:type="dxa"/>
            <w:shd w:val="clear" w:color="auto" w:fill="auto"/>
          </w:tcPr>
          <w:p w14:paraId="4376CFCA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 30.-31.</w:t>
            </w:r>
          </w:p>
          <w:p w14:paraId="400E51F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A.1.2.</w:t>
            </w:r>
          </w:p>
          <w:p w14:paraId="006C86C5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C.1.1.A;C.1.1.B</w:t>
            </w:r>
          </w:p>
          <w:p w14:paraId="5E7AF2F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A.1.4.; C.1.1.</w:t>
            </w:r>
          </w:p>
          <w:p w14:paraId="2DC76E1C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A.1.2.; A.1.3.; A.1.4.</w:t>
            </w:r>
          </w:p>
          <w:p w14:paraId="56D7E39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A.1.1.; A.1.2.; A.1.3.; A.1.4.; B.1.4.</w:t>
            </w:r>
          </w:p>
          <w:p w14:paraId="3342F345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  <w:p w14:paraId="2A7B689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2E7" w:rsidRPr="00E86A5E" w14:paraId="07EC3899" w14:textId="77777777" w:rsidTr="002812E7">
        <w:tc>
          <w:tcPr>
            <w:tcW w:w="664" w:type="dxa"/>
            <w:shd w:val="clear" w:color="auto" w:fill="auto"/>
          </w:tcPr>
          <w:p w14:paraId="33ABE9C5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6533EBD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ŠTO MOŽE BITI (NE)SIGURNO?</w:t>
            </w:r>
          </w:p>
          <w:p w14:paraId="13EB05E0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vježbanja i ponavljanja</w:t>
            </w:r>
          </w:p>
          <w:p w14:paraId="3A4D1E65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656AAFF9" w14:textId="77777777" w:rsidR="002812E7" w:rsidRPr="00E86A5E" w:rsidRDefault="002812E7" w:rsidP="00C8141D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48EDC3B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lastRenderedPageBreak/>
              <w:t xml:space="preserve">PID OŠ A. Organiziranost svijeta oko nas − </w:t>
            </w:r>
            <w:r w:rsidRPr="00E86A5E">
              <w:rPr>
                <w:sz w:val="20"/>
                <w:szCs w:val="20"/>
              </w:rPr>
              <w:t xml:space="preserve">PID OŠ A.1.3. Učenik uspoređuje organiziranost različitih </w:t>
            </w:r>
            <w:r w:rsidRPr="00E86A5E">
              <w:rPr>
                <w:sz w:val="20"/>
                <w:szCs w:val="20"/>
              </w:rPr>
              <w:lastRenderedPageBreak/>
              <w:t>prostora i zajednica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okružju.</w:t>
            </w:r>
          </w:p>
          <w:p w14:paraId="647B1328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609ADC24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C. Pojedinac i društvo</w:t>
            </w:r>
          </w:p>
          <w:p w14:paraId="2FFC3F86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C.1.2. Učenik uspoređuje ulogu i utjecaj prava, pravila i dužnosti na pojedinca i zajednicu te preuzima odgovornost za svoje postupke.</w:t>
            </w:r>
          </w:p>
          <w:p w14:paraId="7B1DC77A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407A7E51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D. Energija</w:t>
            </w:r>
          </w:p>
          <w:p w14:paraId="364CD1F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D.1.1. Učenik objašnjava na temelju vlastitih iskustava važnost energije u svakodnevnome životu i opasnosti s kojima se može susresti pri korištenju te navodi mjere opreza</w:t>
            </w:r>
            <w:r>
              <w:rPr>
                <w:sz w:val="20"/>
                <w:szCs w:val="20"/>
              </w:rPr>
              <w:t>.</w:t>
            </w:r>
          </w:p>
          <w:p w14:paraId="3C1F4007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PID OŠ A.B.C.D. 1.1.</w:t>
            </w:r>
          </w:p>
          <w:p w14:paraId="15E823D6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Učenik uz usmjeravanje opisuje i predstavlja rezultate promatranja prirode, prirodnih ili društvenih pojava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3365" w:type="dxa"/>
            <w:shd w:val="clear" w:color="auto" w:fill="auto"/>
          </w:tcPr>
          <w:p w14:paraId="05B393A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Opisuje organiziranost zajednice u svome okružju te prepoznaje važnost pravila za njezino djelovanje.</w:t>
            </w:r>
          </w:p>
          <w:p w14:paraId="5534F98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Uspoređuje pravila u domu i školi.</w:t>
            </w:r>
          </w:p>
          <w:p w14:paraId="6C55E49E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Obavlja dužnosti i pomaže u obitelji te preuzima odgovornost.</w:t>
            </w:r>
          </w:p>
          <w:p w14:paraId="3630782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Predlaže načine rješavanja problema.</w:t>
            </w:r>
          </w:p>
          <w:p w14:paraId="7C7E92F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Koristi se, svjesno i odgovorno, telefonskim brojem 112.</w:t>
            </w:r>
          </w:p>
          <w:p w14:paraId="1ED9C27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Ponaša se odgovorno u domu, školi.</w:t>
            </w:r>
          </w:p>
          <w:p w14:paraId="230503F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Koristi se, odgovorno i sigurno, IKT-om uz učiteljevu pomoć (sigurnost, zaštita, komunikacija).</w:t>
            </w:r>
          </w:p>
          <w:p w14:paraId="12756323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Prepoznaje i opisuje opasnosti koje se mogu javiti pri uporabi uređaja.</w:t>
            </w:r>
          </w:p>
          <w:p w14:paraId="3C68F1B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  <w:p w14:paraId="210E7FBB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Postavlja pitanja o prirodnim i društvenim pojavama.</w:t>
            </w:r>
          </w:p>
          <w:p w14:paraId="4446F8E2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Objašnjava uočeno, iskustveno doživljeno ili istraženo.</w:t>
            </w:r>
          </w:p>
          <w:p w14:paraId="71C6C8AB" w14:textId="77777777" w:rsidR="002812E7" w:rsidRPr="00E86A5E" w:rsidRDefault="002812E7" w:rsidP="00DE6E6C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Uočava probleme i predlaže rješenja.</w:t>
            </w:r>
          </w:p>
        </w:tc>
        <w:tc>
          <w:tcPr>
            <w:tcW w:w="1697" w:type="dxa"/>
            <w:shd w:val="clear" w:color="auto" w:fill="auto"/>
          </w:tcPr>
          <w:p w14:paraId="720D4EC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40.-42.</w:t>
            </w:r>
          </w:p>
          <w:p w14:paraId="03939EC8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C.1.2.</w:t>
            </w:r>
          </w:p>
          <w:p w14:paraId="513F0F95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B.1.1.A;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C.1.1.B</w:t>
            </w:r>
          </w:p>
          <w:p w14:paraId="7B45B86B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A.1.4.; C.1.1.</w:t>
            </w:r>
          </w:p>
          <w:p w14:paraId="3CC0D34A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A.1.3.; A.1.4.</w:t>
            </w:r>
          </w:p>
          <w:p w14:paraId="4C767F72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</w:t>
            </w:r>
            <w:r>
              <w:rPr>
                <w:rFonts w:cstheme="minorHAnsi"/>
                <w:sz w:val="20"/>
                <w:szCs w:val="20"/>
              </w:rPr>
              <w:t>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A.1.1; A.1.3.; B.1.1</w:t>
            </w:r>
          </w:p>
          <w:p w14:paraId="79040FC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  <w:p w14:paraId="2BDE3D8E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2E7" w:rsidRPr="00E86A5E" w14:paraId="4B0A83DF" w14:textId="77777777" w:rsidTr="002812E7">
        <w:tc>
          <w:tcPr>
            <w:tcW w:w="664" w:type="dxa"/>
            <w:shd w:val="clear" w:color="auto" w:fill="auto"/>
          </w:tcPr>
          <w:p w14:paraId="242A037B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7AD44778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PRIČAM TI PRIČU – VUK I TRI PRAŠČIĆA</w:t>
            </w:r>
          </w:p>
          <w:p w14:paraId="3CC6B2DE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vježbanja i ponavljanja</w:t>
            </w:r>
          </w:p>
          <w:p w14:paraId="2DC8B442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3845374C" w14:textId="77777777" w:rsidR="002812E7" w:rsidRPr="00E86A5E" w:rsidRDefault="002812E7" w:rsidP="00C8141D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5267221E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lastRenderedPageBreak/>
              <w:t xml:space="preserve">PID OŠ A. Organiziranost svijeta oko nas − </w:t>
            </w:r>
            <w:r w:rsidRPr="00E86A5E">
              <w:rPr>
                <w:sz w:val="20"/>
                <w:szCs w:val="20"/>
              </w:rPr>
              <w:t>PID OŠ A.1.1. 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5994CBF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lastRenderedPageBreak/>
              <w:t>PID OŠ C. Pojedinac i društvo</w:t>
            </w:r>
          </w:p>
          <w:p w14:paraId="3C6282C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3365" w:type="dxa"/>
            <w:shd w:val="clear" w:color="auto" w:fill="auto"/>
          </w:tcPr>
          <w:p w14:paraId="2A3ED16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Otkriva da cjelinu čine dijelovi, da se različite cjeline mogu dijeliti na sitnije dijelove.</w:t>
            </w:r>
          </w:p>
          <w:p w14:paraId="46F4F5A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Dijelovi i cjeline imaju različita svojstva/obilježja.</w:t>
            </w:r>
          </w:p>
          <w:p w14:paraId="3E7FC95A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Imenuje i razlikuje tvari u svome okružju (voda, zrak, zemlja, plastika, staklo, tkanine, drvo, metal i sl.).</w:t>
            </w:r>
          </w:p>
          <w:p w14:paraId="475C4D73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Razlikuje svojstva tvari koja istražuje svojim osjetilima.</w:t>
            </w:r>
          </w:p>
          <w:p w14:paraId="3B1400C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Ponaša se odgovorno u domu.</w:t>
            </w:r>
          </w:p>
        </w:tc>
        <w:tc>
          <w:tcPr>
            <w:tcW w:w="1697" w:type="dxa"/>
            <w:shd w:val="clear" w:color="auto" w:fill="auto"/>
          </w:tcPr>
          <w:p w14:paraId="096DCD00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43.-45.</w:t>
            </w:r>
          </w:p>
          <w:p w14:paraId="545E2728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B.1.1.</w:t>
            </w:r>
          </w:p>
          <w:p w14:paraId="3B10FF2D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A.1.2; A.1.3; A.1.4; B.1.4.</w:t>
            </w:r>
          </w:p>
          <w:p w14:paraId="161A2C6E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A.1.3.;A.1.4.; C.1.4.</w:t>
            </w:r>
          </w:p>
          <w:p w14:paraId="05272B9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B.1.1.; C.1.1.</w:t>
            </w:r>
          </w:p>
          <w:p w14:paraId="4ABFF91A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zd</w:t>
            </w:r>
            <w:r>
              <w:rPr>
                <w:rFonts w:cstheme="minorHAnsi"/>
                <w:sz w:val="20"/>
                <w:szCs w:val="20"/>
              </w:rPr>
              <w:t>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B.1.1.A</w:t>
            </w:r>
          </w:p>
          <w:p w14:paraId="41C42B98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  <w:p w14:paraId="1DC93532" w14:textId="77777777" w:rsidR="002812E7" w:rsidRPr="004D5874" w:rsidRDefault="002812E7" w:rsidP="00DE6E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12E7" w:rsidRPr="00E86A5E" w14:paraId="4A739D83" w14:textId="77777777" w:rsidTr="002812E7">
        <w:trPr>
          <w:trHeight w:val="3906"/>
        </w:trPr>
        <w:tc>
          <w:tcPr>
            <w:tcW w:w="664" w:type="dxa"/>
            <w:shd w:val="clear" w:color="auto" w:fill="auto"/>
          </w:tcPr>
          <w:p w14:paraId="474AC67E" w14:textId="77777777" w:rsidR="002812E7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1AADA78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OBITELJ I DOM – 2. ispit znanja</w:t>
            </w:r>
          </w:p>
          <w:p w14:paraId="13004155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provjere znanja</w:t>
            </w:r>
          </w:p>
          <w:p w14:paraId="0BD70D35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47E2648B" w14:textId="58706F2D" w:rsidR="002812E7" w:rsidRPr="00E86A5E" w:rsidRDefault="002812E7" w:rsidP="00DE6E6C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5337F5F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 A.1.1.</w:t>
            </w:r>
            <w:r w:rsidRPr="00E86A5E">
              <w:rPr>
                <w:sz w:val="20"/>
                <w:szCs w:val="20"/>
              </w:rPr>
              <w:t xml:space="preserve"> 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24E4244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A.1.3.</w:t>
            </w:r>
            <w:r w:rsidRPr="00E86A5E">
              <w:rPr>
                <w:sz w:val="20"/>
                <w:szCs w:val="20"/>
              </w:rPr>
              <w:t xml:space="preserve"> Učenik uspoređuje organiziranost različitih prostora i zajednica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okružju.</w:t>
            </w:r>
          </w:p>
          <w:p w14:paraId="5F4FA07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C. Pojedinac i društvo − C.1.1.</w:t>
            </w:r>
            <w:r w:rsidRPr="00E86A5E">
              <w:rPr>
                <w:sz w:val="20"/>
                <w:szCs w:val="20"/>
              </w:rPr>
              <w:t xml:space="preserve"> Učenik zaključuje o sebi, svojoj ulozi u zajednici i uviđa vrijednosti sebe i drugih</w:t>
            </w:r>
          </w:p>
          <w:p w14:paraId="0CCAC5D4" w14:textId="77777777" w:rsidR="002812E7" w:rsidRPr="00E86A5E" w:rsidRDefault="002812E7" w:rsidP="00DE6E6C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C.1.2.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ulogu i utjecaj prava, pravila i dužnosti na pojedinca i zajednicu te preuzima odgovornost za svoje postupke.</w:t>
            </w:r>
          </w:p>
          <w:p w14:paraId="5A140106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D. Energija − D.1.1.</w:t>
            </w:r>
            <w:r w:rsidRPr="00E86A5E">
              <w:rPr>
                <w:color w:val="231F20"/>
                <w:sz w:val="20"/>
                <w:szCs w:val="20"/>
              </w:rPr>
              <w:t xml:space="preserve"> Učenik objašnjava na temelju vlastitih iskustava važnost energije u svakodnevnome životu i opasnosti s </w:t>
            </w:r>
            <w:r w:rsidRPr="00E86A5E">
              <w:rPr>
                <w:color w:val="231F20"/>
                <w:sz w:val="20"/>
                <w:szCs w:val="20"/>
              </w:rPr>
              <w:lastRenderedPageBreak/>
              <w:t>kojima se može susresti pri korištenju te navodi mjere opreza.</w:t>
            </w:r>
          </w:p>
        </w:tc>
        <w:tc>
          <w:tcPr>
            <w:tcW w:w="3365" w:type="dxa"/>
            <w:shd w:val="clear" w:color="auto" w:fill="auto"/>
          </w:tcPr>
          <w:p w14:paraId="4C78270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Razrade ishoda navedene u nastavnim jedinicama:</w:t>
            </w:r>
          </w:p>
          <w:p w14:paraId="387F492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Obitelj, što ima dom, a nema škola?, Što može biti (ne)sigurno?</w:t>
            </w:r>
          </w:p>
        </w:tc>
        <w:tc>
          <w:tcPr>
            <w:tcW w:w="1697" w:type="dxa"/>
            <w:shd w:val="clear" w:color="auto" w:fill="auto"/>
          </w:tcPr>
          <w:p w14:paraId="0626742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A.1.1.</w:t>
            </w:r>
          </w:p>
          <w:p w14:paraId="0C42AFD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7561BE39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A.1.2.</w:t>
            </w:r>
          </w:p>
          <w:p w14:paraId="41CB8419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A.1.3;  B.1.4.;  C.1.4.</w:t>
            </w:r>
          </w:p>
          <w:p w14:paraId="3797826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2E7" w:rsidRPr="00E86A5E" w14:paraId="65EE4B68" w14:textId="77777777" w:rsidTr="002812E7">
        <w:tc>
          <w:tcPr>
            <w:tcW w:w="664" w:type="dxa"/>
            <w:shd w:val="clear" w:color="auto" w:fill="auto"/>
          </w:tcPr>
          <w:p w14:paraId="3B037FD3" w14:textId="77777777" w:rsidR="002812E7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104B87B7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BOŽIĆ, SIJANJE PŠENICE</w:t>
            </w:r>
          </w:p>
          <w:p w14:paraId="3CA22496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učenja novih nastavnih sadržaja</w:t>
            </w:r>
          </w:p>
          <w:p w14:paraId="336275AB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7DBA7159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749B6EC6" w14:textId="77777777" w:rsidR="002812E7" w:rsidRPr="00282BF3" w:rsidRDefault="002812E7" w:rsidP="00DE6E6C">
            <w:pPr>
              <w:rPr>
                <w:color w:val="FF0000"/>
                <w:sz w:val="20"/>
                <w:szCs w:val="20"/>
              </w:rPr>
            </w:pPr>
            <w:r w:rsidRPr="00282BF3">
              <w:rPr>
                <w:color w:val="FF0000"/>
                <w:sz w:val="20"/>
                <w:szCs w:val="20"/>
              </w:rPr>
              <w:t>ALTERNATIVNA MOTIVACIJA:</w:t>
            </w:r>
          </w:p>
          <w:p w14:paraId="09F5940D" w14:textId="77777777" w:rsidR="002812E7" w:rsidRDefault="002812E7" w:rsidP="00DE6E6C">
            <w:pPr>
              <w:rPr>
                <w:sz w:val="20"/>
                <w:szCs w:val="20"/>
              </w:rPr>
            </w:pPr>
            <w:hyperlink r:id="rId8" w:anchor="block-33558" w:history="1">
              <w:r w:rsidRPr="001117DA">
                <w:rPr>
                  <w:rStyle w:val="Hiperveza"/>
                  <w:sz w:val="20"/>
                  <w:szCs w:val="20"/>
                </w:rPr>
                <w:t>https://hr.izzi.digital/DOS/1021/1043.html#block-33558</w:t>
              </w:r>
            </w:hyperlink>
          </w:p>
          <w:p w14:paraId="2D3D5C6A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260F0FFF" w14:textId="77777777" w:rsidR="002812E7" w:rsidRDefault="002812E7" w:rsidP="00DE6E6C">
            <w:pPr>
              <w:rPr>
                <w:color w:val="FF0000"/>
                <w:sz w:val="20"/>
                <w:szCs w:val="20"/>
              </w:rPr>
            </w:pPr>
            <w:r w:rsidRPr="00282BF3">
              <w:rPr>
                <w:color w:val="FF0000"/>
                <w:sz w:val="20"/>
                <w:szCs w:val="20"/>
              </w:rPr>
              <w:t>VIDEO:</w:t>
            </w:r>
          </w:p>
          <w:p w14:paraId="2AE57A09" w14:textId="77777777" w:rsidR="002812E7" w:rsidRDefault="002812E7" w:rsidP="00DE6E6C">
            <w:pPr>
              <w:rPr>
                <w:sz w:val="20"/>
                <w:szCs w:val="20"/>
              </w:rPr>
            </w:pPr>
            <w:hyperlink r:id="rId9" w:anchor="block-34438" w:history="1">
              <w:r w:rsidRPr="001117DA">
                <w:rPr>
                  <w:rStyle w:val="Hiperveza"/>
                  <w:sz w:val="20"/>
                  <w:szCs w:val="20"/>
                </w:rPr>
                <w:t>https://hr.izzi.digital/DOS/1021/1043.html#block-34438</w:t>
              </w:r>
            </w:hyperlink>
          </w:p>
          <w:p w14:paraId="4087814A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2977BB7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</w:t>
            </w:r>
            <w:r w:rsidRPr="00E86A5E">
              <w:rPr>
                <w:sz w:val="20"/>
                <w:szCs w:val="20"/>
              </w:rPr>
              <w:t xml:space="preserve"> PID OŠ A.1.3. 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715EA36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B. Promjene i odnosi</w:t>
            </w:r>
          </w:p>
          <w:p w14:paraId="56B0BACE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B.1.1. Učenik uspoređuje promjene u prirodi i opisuje važnost brige za prirodu i osobno zdravlje.</w:t>
            </w:r>
          </w:p>
          <w:p w14:paraId="54FB56D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C. Pojedinac i društvo</w:t>
            </w:r>
          </w:p>
          <w:p w14:paraId="493E4B92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C.1.1. Učenik zaključuje o sebi, svojoj ulozi u zajednici i uviđa vrijednosti sebe i drugih.</w:t>
            </w:r>
          </w:p>
          <w:p w14:paraId="75E5E9FE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104E99D5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C. Pojedinac i društvo</w:t>
            </w:r>
          </w:p>
          <w:p w14:paraId="32702ADD" w14:textId="77777777" w:rsidR="002812E7" w:rsidRPr="00E86A5E" w:rsidRDefault="002812E7" w:rsidP="00DE6E6C">
            <w:pPr>
              <w:rPr>
                <w:i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3365" w:type="dxa"/>
            <w:shd w:val="clear" w:color="auto" w:fill="auto"/>
          </w:tcPr>
          <w:p w14:paraId="142939C1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Prepoznaje važnost uređenja prostora u domu i školi te vodi brigu o redu u domu i školi.</w:t>
            </w:r>
          </w:p>
          <w:p w14:paraId="0C994FF2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Opisuje rast i razvoj biljke, svoj rast i razvoj.</w:t>
            </w:r>
          </w:p>
          <w:p w14:paraId="709CBE8B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Prepoznaje svoju posebnost i vrijednosti kao i posebnost i vrijednosti drugih osoba i zajednica kojima pripada.</w:t>
            </w:r>
          </w:p>
          <w:p w14:paraId="4846CD36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Otkriva svoju ulogu u zajednici i povezanost s ostalim članovima s kojima je povezan događajima, interesima, vrijednostima.</w:t>
            </w:r>
          </w:p>
          <w:p w14:paraId="5F3B6E0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Sudjeluje u obilježavanju događaja, praznika, blagdana.</w:t>
            </w:r>
          </w:p>
          <w:p w14:paraId="05F9D5F9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Prepoznaje svoju posebnost i vrijednost kao i posebnosti i vrijednosti drugih osoba i</w:t>
            </w:r>
          </w:p>
          <w:p w14:paraId="5C925E7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zajednica kojima pripada te uočava važnost različitosti i ravnopravnosti.</w:t>
            </w:r>
          </w:p>
          <w:p w14:paraId="763FC19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Uvažava različitosti u svome okružju.</w:t>
            </w:r>
          </w:p>
        </w:tc>
        <w:tc>
          <w:tcPr>
            <w:tcW w:w="1697" w:type="dxa"/>
            <w:shd w:val="clear" w:color="auto" w:fill="auto"/>
          </w:tcPr>
          <w:p w14:paraId="06F3ACE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46.-48.</w:t>
            </w:r>
          </w:p>
          <w:p w14:paraId="4D3DFAE8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 xml:space="preserve">praktični rad </w:t>
            </w:r>
          </w:p>
          <w:p w14:paraId="5DCF64F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A.1.1.</w:t>
            </w:r>
          </w:p>
          <w:p w14:paraId="7860DA33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B.1.3.</w:t>
            </w:r>
          </w:p>
          <w:p w14:paraId="369FD681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</w:t>
            </w:r>
            <w:r w:rsidRPr="004D5874">
              <w:rPr>
                <w:rFonts w:cstheme="minorHAnsi"/>
                <w:sz w:val="20"/>
                <w:szCs w:val="20"/>
              </w:rPr>
              <w:t>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A.1.1.; A.1.3.;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A.1.4.; B.1.1.; C.1.4.</w:t>
            </w:r>
          </w:p>
          <w:p w14:paraId="2CF4F5FF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4C8DF70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B.1.2.C</w:t>
            </w:r>
          </w:p>
          <w:p w14:paraId="7D4A94A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A.1.3.; A.1.4.</w:t>
            </w:r>
          </w:p>
          <w:p w14:paraId="31355443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A.1.2.</w:t>
            </w:r>
          </w:p>
        </w:tc>
      </w:tr>
      <w:tr w:rsidR="002812E7" w:rsidRPr="00E86A5E" w14:paraId="098BC717" w14:textId="77777777" w:rsidTr="002812E7">
        <w:tc>
          <w:tcPr>
            <w:tcW w:w="664" w:type="dxa"/>
            <w:shd w:val="clear" w:color="auto" w:fill="auto"/>
          </w:tcPr>
          <w:p w14:paraId="17A178FB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4283" w:type="dxa"/>
            <w:shd w:val="clear" w:color="auto" w:fill="auto"/>
          </w:tcPr>
          <w:p w14:paraId="28AAE6A4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ENERGIJA – ŠTO JE TO?</w:t>
            </w:r>
          </w:p>
          <w:p w14:paraId="3F5EE790" w14:textId="77777777" w:rsidR="002812E7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učenja novih nastavnih sadržaja</w:t>
            </w:r>
          </w:p>
          <w:p w14:paraId="36E64BD1" w14:textId="77777777" w:rsidR="002812E7" w:rsidRDefault="002812E7" w:rsidP="00DE6E6C">
            <w:pPr>
              <w:rPr>
                <w:sz w:val="20"/>
                <w:szCs w:val="20"/>
              </w:rPr>
            </w:pPr>
          </w:p>
          <w:p w14:paraId="6268AD45" w14:textId="77777777" w:rsidR="002812E7" w:rsidRPr="00E86A5E" w:rsidRDefault="002812E7" w:rsidP="00C8141D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</w:tcPr>
          <w:p w14:paraId="64CC08DB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i/>
                <w:sz w:val="16"/>
                <w:szCs w:val="16"/>
              </w:rPr>
              <w:t>PID OŠ B. Promjene i odnosi</w:t>
            </w:r>
          </w:p>
          <w:p w14:paraId="027C9CC5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sz w:val="16"/>
                <w:szCs w:val="16"/>
              </w:rPr>
              <w:t>PID OŠ B.1.1. Učenik uspoređuje promjene u prirodi i opisuje važnost brige za prirodu i osobno zdravlje.</w:t>
            </w:r>
          </w:p>
          <w:p w14:paraId="0196D191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i/>
                <w:sz w:val="16"/>
                <w:szCs w:val="16"/>
              </w:rPr>
              <w:t>PID OŠ C. Pojedinac i društvo</w:t>
            </w:r>
          </w:p>
          <w:p w14:paraId="11F24A4C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sz w:val="16"/>
                <w:szCs w:val="16"/>
              </w:rPr>
              <w:t>PID OŠ C.1.2. Učenik uspoređuje ulogu i utjecaj prava, pravila i dužnosti na pojedinca i zajednicu te preuzima odgovornost za svoje postupke.</w:t>
            </w:r>
          </w:p>
          <w:p w14:paraId="17190CF0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i/>
                <w:sz w:val="16"/>
                <w:szCs w:val="16"/>
              </w:rPr>
              <w:t>PID OŠ D. Energija</w:t>
            </w:r>
          </w:p>
          <w:p w14:paraId="371216E8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sz w:val="16"/>
                <w:szCs w:val="16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  <w:p w14:paraId="4C058566" w14:textId="77777777" w:rsidR="002812E7" w:rsidRPr="002812E7" w:rsidRDefault="002812E7" w:rsidP="00DE6E6C">
            <w:pPr>
              <w:rPr>
                <w:sz w:val="16"/>
                <w:szCs w:val="16"/>
              </w:rPr>
            </w:pPr>
            <w:r w:rsidRPr="002812E7">
              <w:rPr>
                <w:i/>
                <w:sz w:val="16"/>
                <w:szCs w:val="16"/>
              </w:rPr>
              <w:t xml:space="preserve">PID OŠ A.B.C.D. Istraživački pristup </w:t>
            </w:r>
            <w:r w:rsidRPr="002812E7">
              <w:rPr>
                <w:sz w:val="16"/>
                <w:szCs w:val="16"/>
              </w:rPr>
              <w:t>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365" w:type="dxa"/>
            <w:shd w:val="clear" w:color="auto" w:fill="auto"/>
          </w:tcPr>
          <w:p w14:paraId="0ADB722D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 i okružja u kojemu živi i boravi.</w:t>
            </w:r>
          </w:p>
          <w:p w14:paraId="1FB7CCD7" w14:textId="77777777" w:rsidR="002812E7" w:rsidRPr="00E86A5E" w:rsidRDefault="002812E7" w:rsidP="00DE6E6C">
            <w:pPr>
              <w:rPr>
                <w:sz w:val="20"/>
                <w:szCs w:val="20"/>
              </w:rPr>
            </w:pPr>
          </w:p>
          <w:p w14:paraId="693A1930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Ponaša se odgovorno u domu, prema svome zdravlju i okolišu.</w:t>
            </w:r>
          </w:p>
          <w:p w14:paraId="74E53268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Koristi se, svjesno i odgovorno, telefonskim brojem 112. </w:t>
            </w:r>
          </w:p>
          <w:p w14:paraId="17CBB62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Koristi se, odgovorno i sigurno, IKT-om uz učiteljevu pomoć (sigurnost, zaštita, komunikacija).</w:t>
            </w:r>
          </w:p>
          <w:p w14:paraId="7D186928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Opisuje uređaje iz svakodnevnoga života i njihovu svrhu.</w:t>
            </w:r>
          </w:p>
          <w:p w14:paraId="2C87260F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Prepoznaje i opisuje opasnosti koje se mogu javiti pri uporabi uređaja.</w:t>
            </w:r>
          </w:p>
          <w:p w14:paraId="57CBD11C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  <w:p w14:paraId="4121F9D6" w14:textId="77777777" w:rsidR="002812E7" w:rsidRPr="00E86A5E" w:rsidRDefault="002812E7" w:rsidP="00DE6E6C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Uočava probleme i predlaže rješenja. </w:t>
            </w:r>
          </w:p>
        </w:tc>
        <w:tc>
          <w:tcPr>
            <w:tcW w:w="1697" w:type="dxa"/>
            <w:shd w:val="clear" w:color="auto" w:fill="auto"/>
          </w:tcPr>
          <w:p w14:paraId="4F7A585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 32.-33.</w:t>
            </w:r>
          </w:p>
          <w:p w14:paraId="239BD407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A.1.1.; A.1.3.;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A.1.4.; C.1.1.</w:t>
            </w:r>
          </w:p>
          <w:p w14:paraId="2C21E2E4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A.1.1; A.1.2.; A.1.3.; A.1.4.; B.1.3.; B.1.4.</w:t>
            </w:r>
          </w:p>
          <w:p w14:paraId="2B0A1035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I.C.1.</w:t>
            </w:r>
          </w:p>
          <w:p w14:paraId="3C1C90C1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ik</w:t>
            </w:r>
            <w:r>
              <w:rPr>
                <w:rFonts w:cstheme="minorHAnsi"/>
                <w:sz w:val="20"/>
                <w:szCs w:val="20"/>
              </w:rPr>
              <w:t>t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A.1.3.;A.1.4.</w:t>
            </w:r>
          </w:p>
          <w:p w14:paraId="2EEA0B3D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5874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D5874">
              <w:rPr>
                <w:rFonts w:cstheme="minorHAnsi"/>
                <w:sz w:val="20"/>
                <w:szCs w:val="20"/>
              </w:rPr>
              <w:t xml:space="preserve"> C.1.1.</w:t>
            </w:r>
          </w:p>
          <w:p w14:paraId="63BDF5CE" w14:textId="77777777" w:rsidR="002812E7" w:rsidRPr="004D5874" w:rsidRDefault="002812E7" w:rsidP="00DE6E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1A4795" w14:textId="75391836" w:rsidR="0032201C" w:rsidRDefault="0032201C"/>
    <w:p w14:paraId="2A62BDD7" w14:textId="29199C13" w:rsidR="0032201C" w:rsidRDefault="0032201C"/>
    <w:p w14:paraId="56855CDE" w14:textId="554893ED" w:rsidR="0032201C" w:rsidRDefault="0032201C"/>
    <w:p w14:paraId="5C5FDEC9" w14:textId="64F2B03D" w:rsidR="0032201C" w:rsidRDefault="0032201C"/>
    <w:p w14:paraId="4D601197" w14:textId="798FAA3D" w:rsidR="0032201C" w:rsidRDefault="0032201C"/>
    <w:p w14:paraId="1782E4F1" w14:textId="1395B1EB" w:rsidR="0032201C" w:rsidRDefault="0032201C"/>
    <w:p w14:paraId="70D738F8" w14:textId="0BB16F91" w:rsidR="0032201C" w:rsidRDefault="0032201C"/>
    <w:p w14:paraId="3111CFB0" w14:textId="13596DC1" w:rsidR="0032201C" w:rsidRDefault="0032201C"/>
    <w:p w14:paraId="68D43E48" w14:textId="316640B3" w:rsidR="0032201C" w:rsidRDefault="0032201C"/>
    <w:p w14:paraId="3ACCE620" w14:textId="61A51DF5" w:rsidR="0032201C" w:rsidRDefault="0032201C"/>
    <w:p w14:paraId="167B3306" w14:textId="0F6119B1" w:rsidR="0032201C" w:rsidRDefault="0032201C"/>
    <w:p w14:paraId="1B234ABC" w14:textId="33F6C0F3" w:rsidR="0032201C" w:rsidRDefault="0032201C"/>
    <w:p w14:paraId="1C54FC07" w14:textId="0355528B" w:rsidR="0032201C" w:rsidRDefault="0032201C"/>
    <w:p w14:paraId="7B4C423C" w14:textId="3795EA4A" w:rsidR="0032201C" w:rsidRDefault="0032201C"/>
    <w:p w14:paraId="0D49F86B" w14:textId="69CBEB0C" w:rsidR="0032201C" w:rsidRDefault="0032201C"/>
    <w:p w14:paraId="4F0524D1" w14:textId="136250A0" w:rsidR="0032201C" w:rsidRDefault="0032201C"/>
    <w:p w14:paraId="3DBBD6C7" w14:textId="6A2B6329" w:rsidR="0032201C" w:rsidRDefault="0032201C"/>
    <w:p w14:paraId="1D88180E" w14:textId="4A4E0A0B" w:rsidR="0032201C" w:rsidRDefault="0032201C"/>
    <w:p w14:paraId="2EE4334B" w14:textId="77777777" w:rsidR="0032201C" w:rsidRDefault="0032201C"/>
    <w:p w14:paraId="3BA0E8D0" w14:textId="00563836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27103487" w14:textId="77777777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PREDMET: hrvatski jezik</w:t>
      </w:r>
    </w:p>
    <w:p w14:paraId="33BBE507" w14:textId="77777777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333DBB68" w14:textId="4F000E8C" w:rsidR="0032201C" w:rsidRDefault="0032201C"/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46"/>
        <w:gridCol w:w="2039"/>
        <w:gridCol w:w="3402"/>
        <w:gridCol w:w="4724"/>
        <w:gridCol w:w="1316"/>
        <w:gridCol w:w="1549"/>
      </w:tblGrid>
      <w:tr w:rsidR="00E25FF7" w:rsidRPr="00E25FF7" w14:paraId="724F9CCC" w14:textId="77777777" w:rsidTr="00E25FF7">
        <w:tc>
          <w:tcPr>
            <w:tcW w:w="542" w:type="dxa"/>
            <w:vMerge w:val="restart"/>
          </w:tcPr>
          <w:p w14:paraId="6277D92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2AD327F4" w14:textId="0EE61916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9" w:type="dxa"/>
            <w:shd w:val="clear" w:color="auto" w:fill="auto"/>
          </w:tcPr>
          <w:p w14:paraId="198A3D80" w14:textId="7C3968E9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6766201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A.1.1.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izražavajući svoje potrebe, misli i osjećaje.</w:t>
            </w:r>
          </w:p>
          <w:p w14:paraId="53EA860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6724625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79DD1BA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A.1.4.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327B18D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A.1.5.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upotrebljava riječi, sintagme i rečenice u točnome značenju u uobičajenim komunikacijskim situacijama.</w:t>
            </w:r>
          </w:p>
          <w:p w14:paraId="37756A2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A.1.7.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prepoznaje glasovnu strukturu riječi te glasovno analizira i sintetizira riječi primjereno početnomu opismenjavanju.</w:t>
            </w:r>
          </w:p>
          <w:p w14:paraId="2E75C61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C.1.1.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773D201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razgovara u skladu sa svojim interesima i potrebama poštujući interese i potrebe drugih.</w:t>
            </w:r>
          </w:p>
          <w:p w14:paraId="7F060ED6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jednostavna pitanja i odgovara cjelovitom rečenicom. </w:t>
            </w:r>
          </w:p>
          <w:p w14:paraId="2674365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535527D4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04E5DEC3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sluša jednostavne tekstove iz različitih izvora, odgovara na pitanja o slušanome tekstu te postavlja pitanja o slušanome tekstu.</w:t>
            </w:r>
          </w:p>
          <w:p w14:paraId="019FA42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6469205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pitanja primjereno početnom opismenjavanju. </w:t>
            </w:r>
          </w:p>
          <w:p w14:paraId="3009AD74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glasovnu strukturu riječi, uočava početni, središnji i završni glas u riječi te izvodi glasovnu analizu i sintezu.</w:t>
            </w:r>
          </w:p>
          <w:p w14:paraId="7E4FFAE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5D595FD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48BF6326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714B75A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76EE7BFC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3617626A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  <w:tc>
          <w:tcPr>
            <w:tcW w:w="1316" w:type="dxa"/>
            <w:shd w:val="clear" w:color="auto" w:fill="auto"/>
          </w:tcPr>
          <w:p w14:paraId="3A275DB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1342195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100-102</w:t>
            </w:r>
          </w:p>
          <w:p w14:paraId="69D2970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103</w:t>
            </w:r>
          </w:p>
          <w:p w14:paraId="4EF9273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7620E8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TZK  A.1.1.</w:t>
            </w:r>
          </w:p>
          <w:p w14:paraId="17D3DE3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1.A.2.</w:t>
            </w:r>
          </w:p>
          <w:p w14:paraId="3601561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6C4FEC2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5124229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</w:tc>
      </w:tr>
      <w:tr w:rsidR="00E25FF7" w:rsidRPr="00E25FF7" w14:paraId="4CAC08FC" w14:textId="77777777" w:rsidTr="00E25FF7">
        <w:tc>
          <w:tcPr>
            <w:tcW w:w="542" w:type="dxa"/>
            <w:vMerge/>
          </w:tcPr>
          <w:p w14:paraId="733F22C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5827643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58. </w:t>
            </w:r>
          </w:p>
        </w:tc>
        <w:tc>
          <w:tcPr>
            <w:tcW w:w="2039" w:type="dxa"/>
            <w:shd w:val="clear" w:color="auto" w:fill="auto"/>
          </w:tcPr>
          <w:p w14:paraId="7A3BBBE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Znam ova slova</w:t>
            </w:r>
          </w:p>
          <w:p w14:paraId="60A3D89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F9F508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E0F67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A5D73D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Moguće je napisati Kontrolne zadatke: SLOVO – RIJEČ - REČENICA</w:t>
            </w:r>
          </w:p>
        </w:tc>
        <w:tc>
          <w:tcPr>
            <w:tcW w:w="3402" w:type="dxa"/>
            <w:vMerge/>
            <w:shd w:val="clear" w:color="auto" w:fill="auto"/>
          </w:tcPr>
          <w:p w14:paraId="2E31521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3526766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1F9801B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1549" w:type="dxa"/>
          </w:tcPr>
          <w:p w14:paraId="25859B5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104 i 105</w:t>
            </w:r>
          </w:p>
          <w:p w14:paraId="11A57A1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449157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A.1.1.</w:t>
            </w:r>
          </w:p>
          <w:p w14:paraId="52C8C1D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C.1.1.</w:t>
            </w:r>
          </w:p>
          <w:p w14:paraId="7AC1C9A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  <w:p w14:paraId="7762A08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DB53B2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Provjere znanja HRVATSKI JEZIK</w:t>
            </w:r>
          </w:p>
        </w:tc>
      </w:tr>
      <w:tr w:rsidR="00E25FF7" w:rsidRPr="00E25FF7" w14:paraId="02D57896" w14:textId="77777777" w:rsidTr="00E25FF7">
        <w:tc>
          <w:tcPr>
            <w:tcW w:w="542" w:type="dxa"/>
            <w:vMerge w:val="restart"/>
          </w:tcPr>
          <w:p w14:paraId="7EE18B0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2D9E8EF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59. </w:t>
            </w:r>
          </w:p>
        </w:tc>
        <w:tc>
          <w:tcPr>
            <w:tcW w:w="2039" w:type="dxa"/>
            <w:shd w:val="clear" w:color="auto" w:fill="auto"/>
          </w:tcPr>
          <w:p w14:paraId="36DE647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K kao kruška, kamen i kos</w:t>
            </w:r>
          </w:p>
          <w:p w14:paraId="0CC18D9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8628C1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0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K KAŽE KAKO KLIZATI</w:t>
              </w:r>
            </w:hyperlink>
          </w:p>
          <w:p w14:paraId="77A50FD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D1D577C" w14:textId="6C65FE24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9B1F65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1B43DCE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157DF1A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1BAC001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106 -108</w:t>
            </w:r>
          </w:p>
          <w:p w14:paraId="308D22B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109</w:t>
            </w:r>
          </w:p>
          <w:p w14:paraId="3179999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105871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TZK A.1.1.</w:t>
            </w:r>
          </w:p>
          <w:p w14:paraId="6C1CBD1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258F3AF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</w:tc>
      </w:tr>
      <w:tr w:rsidR="00E25FF7" w:rsidRPr="00E25FF7" w14:paraId="4C11486A" w14:textId="77777777" w:rsidTr="00E25FF7">
        <w:tc>
          <w:tcPr>
            <w:tcW w:w="542" w:type="dxa"/>
            <w:vMerge/>
          </w:tcPr>
          <w:p w14:paraId="527FD31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0CD1962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60.</w:t>
            </w:r>
          </w:p>
        </w:tc>
        <w:tc>
          <w:tcPr>
            <w:tcW w:w="2039" w:type="dxa"/>
            <w:shd w:val="clear" w:color="auto" w:fill="auto"/>
          </w:tcPr>
          <w:p w14:paraId="5F798E7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Tko je tko?</w:t>
            </w:r>
          </w:p>
          <w:p w14:paraId="555B253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C04467A" w14:textId="6EE676B5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B107EC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62DC649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3C0B0B6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1549" w:type="dxa"/>
          </w:tcPr>
          <w:p w14:paraId="0EC2655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110 i 111</w:t>
            </w:r>
          </w:p>
          <w:p w14:paraId="52B7519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DC0E4A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1.A.2.</w:t>
            </w:r>
          </w:p>
        </w:tc>
      </w:tr>
      <w:tr w:rsidR="00E25FF7" w:rsidRPr="00E25FF7" w14:paraId="7E083B89" w14:textId="77777777" w:rsidTr="00E25FF7">
        <w:tc>
          <w:tcPr>
            <w:tcW w:w="542" w:type="dxa"/>
            <w:vMerge/>
          </w:tcPr>
          <w:p w14:paraId="4E13F19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6E28C51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61. </w:t>
            </w:r>
          </w:p>
        </w:tc>
        <w:tc>
          <w:tcPr>
            <w:tcW w:w="2039" w:type="dxa"/>
            <w:shd w:val="clear" w:color="auto" w:fill="auto"/>
          </w:tcPr>
          <w:p w14:paraId="2D1EC26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 kao lopta</w:t>
            </w:r>
          </w:p>
          <w:p w14:paraId="1014AD6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44C326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1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L U LAVU, LABUDU I LISICI</w:t>
              </w:r>
            </w:hyperlink>
          </w:p>
          <w:p w14:paraId="7A36CD9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5A19DD5" w14:textId="5F0ADAAF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430E06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421E8C9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2904524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25D523F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112-114</w:t>
            </w:r>
          </w:p>
          <w:p w14:paraId="7CD1A11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115</w:t>
            </w:r>
          </w:p>
          <w:p w14:paraId="111D811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3EF115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TZK A.1.1.</w:t>
            </w:r>
          </w:p>
          <w:p w14:paraId="7578642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26A8406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1FBBADD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</w:tc>
      </w:tr>
      <w:tr w:rsidR="00E25FF7" w:rsidRPr="00E25FF7" w14:paraId="03C1CB45" w14:textId="77777777" w:rsidTr="00E25FF7">
        <w:tc>
          <w:tcPr>
            <w:tcW w:w="542" w:type="dxa"/>
            <w:vMerge/>
          </w:tcPr>
          <w:p w14:paraId="1CE0E65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7AF15CE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62. i 63.</w:t>
            </w:r>
          </w:p>
        </w:tc>
        <w:tc>
          <w:tcPr>
            <w:tcW w:w="2039" w:type="dxa"/>
            <w:shd w:val="clear" w:color="auto" w:fill="auto"/>
          </w:tcPr>
          <w:p w14:paraId="1886578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Učena sova,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Jadranka Čunčić-</w:t>
            </w: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Bandov</w:t>
            </w:r>
            <w:proofErr w:type="spellEnd"/>
          </w:p>
          <w:p w14:paraId="74D8735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  <w:p w14:paraId="2ECDAB4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2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233047D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  <w:p w14:paraId="4224E5D7" w14:textId="69408B2F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1C92353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B.1.2.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4724" w:type="dxa"/>
            <w:shd w:val="clear" w:color="auto" w:fill="auto"/>
          </w:tcPr>
          <w:p w14:paraId="30110741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igrokaz prema obliku.</w:t>
            </w:r>
          </w:p>
          <w:p w14:paraId="185014E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opisuje situacije, događaje i likove u književnim tekstovima.</w:t>
            </w:r>
          </w:p>
          <w:p w14:paraId="533E453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prepričava pročitani igrokaz vlastitim riječima.</w:t>
            </w:r>
          </w:p>
        </w:tc>
        <w:tc>
          <w:tcPr>
            <w:tcW w:w="1316" w:type="dxa"/>
            <w:shd w:val="clear" w:color="auto" w:fill="auto"/>
          </w:tcPr>
          <w:p w14:paraId="16F25FB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1549" w:type="dxa"/>
          </w:tcPr>
          <w:p w14:paraId="6B4FD32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116-118</w:t>
            </w:r>
          </w:p>
          <w:p w14:paraId="7064D59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119</w:t>
            </w:r>
          </w:p>
          <w:p w14:paraId="6763BC7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842896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A.1.1. i A.B.C.D.1.1.</w:t>
            </w:r>
          </w:p>
          <w:p w14:paraId="2B9F3D7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1.A.2.</w:t>
            </w:r>
          </w:p>
          <w:p w14:paraId="1706E06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A.1.3. i A.1.4.</w:t>
            </w:r>
          </w:p>
          <w:p w14:paraId="7DDC33F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</w:tc>
      </w:tr>
      <w:tr w:rsidR="00E25FF7" w:rsidRPr="00E25FF7" w14:paraId="7C27F0EF" w14:textId="77777777" w:rsidTr="00E25FF7">
        <w:tc>
          <w:tcPr>
            <w:tcW w:w="542" w:type="dxa"/>
            <w:vMerge/>
          </w:tcPr>
          <w:p w14:paraId="3C9FCF6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59E3E11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64. i 65.</w:t>
            </w:r>
          </w:p>
        </w:tc>
        <w:tc>
          <w:tcPr>
            <w:tcW w:w="2039" w:type="dxa"/>
            <w:shd w:val="clear" w:color="auto" w:fill="auto"/>
          </w:tcPr>
          <w:p w14:paraId="163EAD7C" w14:textId="6C2884CE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92332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CC064F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3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 S DVA TRBUHA</w:t>
              </w:r>
            </w:hyperlink>
          </w:p>
          <w:p w14:paraId="2BEE017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4BB12D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4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77CD949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2ECBA46" w14:textId="697BC0E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EB2FE7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A.1.1.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izražavajući svoje potrebe, misli i osjećaje.</w:t>
            </w:r>
          </w:p>
          <w:p w14:paraId="23D9492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61D7B41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2B255B5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A.1.4.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532D987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A.1.5.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upotrebljava riječi, sintagme i rečenice u točnome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značenju u uobičajenim komunikacijskim situacijama.</w:t>
            </w:r>
          </w:p>
          <w:p w14:paraId="173E8C6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A.1.7.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prepoznaje glasovnu strukturu riječi te glasovno analizira i sintetizira riječi primjereno početnomu opismenjavanju.</w:t>
            </w:r>
          </w:p>
          <w:p w14:paraId="559D4BB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C.1.1.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sluša/čita tekst u skladu s početnim opismenjavanjem i pronalazi podatke u tekstu.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0E6DC44F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razgovara u skladu sa svojim interesima i potrebama poštujući interese i potrebe drugih.</w:t>
            </w:r>
          </w:p>
          <w:p w14:paraId="2410B99B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jednostavna pitanja i odgovara cjelovitom rečenicom. </w:t>
            </w:r>
          </w:p>
          <w:p w14:paraId="30AD3DE9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012CDBE1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30FBFE1D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sluša jednostavne tekstove iz različitih izvora, odgovara na pitanja o slušanome tekstu te postavlja pitanja o slušanome tekstu.</w:t>
            </w:r>
          </w:p>
          <w:p w14:paraId="4E505AE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7BBD2AD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pitanja primjereno početnom opismenjavanju. </w:t>
            </w:r>
          </w:p>
          <w:p w14:paraId="23229D68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prepoznaje glasovnu strukturu riječi, uočava početni, središnji i završni glas u riječi te izvodi glasovnu analizu i sintezu.</w:t>
            </w:r>
          </w:p>
          <w:p w14:paraId="01FD63F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70EFE12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3D9C7AE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37236DBF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653607F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64DC3E7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  <w:tc>
          <w:tcPr>
            <w:tcW w:w="1316" w:type="dxa"/>
            <w:shd w:val="clear" w:color="auto" w:fill="auto"/>
          </w:tcPr>
          <w:p w14:paraId="7055036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učenje novog sadržaja</w:t>
            </w:r>
          </w:p>
        </w:tc>
        <w:tc>
          <w:tcPr>
            <w:tcW w:w="1549" w:type="dxa"/>
          </w:tcPr>
          <w:p w14:paraId="086FFAF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120-122</w:t>
            </w:r>
          </w:p>
          <w:p w14:paraId="4AFB449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123</w:t>
            </w:r>
          </w:p>
          <w:p w14:paraId="24827E6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D3784A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A.1.3. i C.1.1.</w:t>
            </w:r>
          </w:p>
          <w:p w14:paraId="15E857E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TZK A.1.1.</w:t>
            </w:r>
          </w:p>
          <w:p w14:paraId="0D8107F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2A1B80C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</w:tc>
      </w:tr>
      <w:tr w:rsidR="00E25FF7" w:rsidRPr="00E25FF7" w14:paraId="518ADACB" w14:textId="77777777" w:rsidTr="00E25FF7">
        <w:tc>
          <w:tcPr>
            <w:tcW w:w="542" w:type="dxa"/>
            <w:vMerge/>
          </w:tcPr>
          <w:p w14:paraId="23530C3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440787F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66. </w:t>
            </w:r>
          </w:p>
        </w:tc>
        <w:tc>
          <w:tcPr>
            <w:tcW w:w="2039" w:type="dxa"/>
            <w:shd w:val="clear" w:color="auto" w:fill="auto"/>
          </w:tcPr>
          <w:p w14:paraId="6FF7281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 kao dobar dan</w:t>
            </w:r>
          </w:p>
          <w:p w14:paraId="77C966F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47F507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5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D KAO DOBAR DAN</w:t>
              </w:r>
            </w:hyperlink>
          </w:p>
          <w:p w14:paraId="233EDD7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142CB9E" w14:textId="25D558D8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A8A394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43C41A3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552E2CA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67750FB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124 i 125</w:t>
            </w:r>
          </w:p>
          <w:p w14:paraId="10E8A6A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126</w:t>
            </w:r>
          </w:p>
          <w:p w14:paraId="484E90A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910997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C.1.1., C.1.2., B.1.3.</w:t>
            </w:r>
          </w:p>
          <w:p w14:paraId="5CDCE7B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TZK A.1.1.</w:t>
            </w:r>
          </w:p>
          <w:p w14:paraId="21B21DC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  <w:p w14:paraId="492CAA3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</w:tc>
      </w:tr>
      <w:tr w:rsidR="00E25FF7" w:rsidRPr="00E25FF7" w14:paraId="7240716A" w14:textId="77777777" w:rsidTr="00E25FF7">
        <w:tc>
          <w:tcPr>
            <w:tcW w:w="542" w:type="dxa"/>
            <w:vMerge/>
          </w:tcPr>
          <w:p w14:paraId="56F87D4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15EAFD5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67. i 68.</w:t>
            </w:r>
          </w:p>
        </w:tc>
        <w:tc>
          <w:tcPr>
            <w:tcW w:w="2039" w:type="dxa"/>
            <w:shd w:val="clear" w:color="auto" w:fill="auto"/>
          </w:tcPr>
          <w:p w14:paraId="73059F5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Pišem pismo</w:t>
            </w:r>
          </w:p>
          <w:p w14:paraId="39BE90F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ECB3A3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6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3584AFC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DEEC26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BA47D0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05E25D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76DE022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B.1.2.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4724" w:type="dxa"/>
            <w:shd w:val="clear" w:color="auto" w:fill="auto"/>
          </w:tcPr>
          <w:p w14:paraId="3E050DE6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pjesmu prema obliku.</w:t>
            </w:r>
          </w:p>
          <w:p w14:paraId="62F2FCE8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opisuje situacije, događaje i likove u književnim tekstovima.</w:t>
            </w:r>
          </w:p>
          <w:p w14:paraId="1EDD2DA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i izdvaja riječi koje se rimuju u pjesmama i igrokazima za djecu.</w:t>
            </w:r>
          </w:p>
          <w:p w14:paraId="262CD2DB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čudesne i izmišljene elemente u pjesmama za djecu.</w:t>
            </w:r>
          </w:p>
          <w:p w14:paraId="20A1F314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elemente igre riječima u pjesmama za djecu.</w:t>
            </w:r>
          </w:p>
        </w:tc>
        <w:tc>
          <w:tcPr>
            <w:tcW w:w="1316" w:type="dxa"/>
            <w:shd w:val="clear" w:color="auto" w:fill="auto"/>
          </w:tcPr>
          <w:p w14:paraId="7FF6FFB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41BDB55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127 i 128</w:t>
            </w:r>
          </w:p>
          <w:p w14:paraId="25E3007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128</w:t>
            </w:r>
          </w:p>
          <w:p w14:paraId="10955C4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D01C61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B.1.2. i C.1.1.</w:t>
            </w:r>
          </w:p>
          <w:p w14:paraId="581A3AD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A.1.1.</w:t>
            </w:r>
          </w:p>
          <w:p w14:paraId="014F86E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  <w:p w14:paraId="62F6DBA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3355750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707861C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54C7C1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E25FF7" w:rsidRPr="00E25FF7" w14:paraId="00032613" w14:textId="77777777" w:rsidTr="00E25FF7">
        <w:tc>
          <w:tcPr>
            <w:tcW w:w="542" w:type="dxa"/>
            <w:vMerge/>
          </w:tcPr>
          <w:p w14:paraId="2D4BD62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5163B70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69.</w:t>
            </w:r>
          </w:p>
        </w:tc>
        <w:tc>
          <w:tcPr>
            <w:tcW w:w="2039" w:type="dxa"/>
            <w:shd w:val="clear" w:color="auto" w:fill="auto"/>
          </w:tcPr>
          <w:p w14:paraId="7971D3C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Traže se B i D</w:t>
            </w:r>
          </w:p>
          <w:p w14:paraId="1ED718C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CDEFBF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7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5173F80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EB87B11" w14:textId="2E15C115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06562E0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A.1.1.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izražavajući svoje potrebe, misli i osjećaje.</w:t>
            </w:r>
          </w:p>
          <w:p w14:paraId="3331210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7ECC085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7469D24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lastRenderedPageBreak/>
              <w:t>OŠ HJ A.1.4.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1AB5607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A.1.5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Učenik upotrebljava riječi, sintagme i rečenice u točnome značenju u uobičajenim komunikacijskim situacijama.</w:t>
            </w:r>
          </w:p>
          <w:p w14:paraId="3B435BC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A.1.7.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prepoznaje glasovnu strukturu riječi te glasovno analizira i sintetizira riječi primjereno početnomu opismenjavanju.</w:t>
            </w:r>
          </w:p>
          <w:p w14:paraId="222495E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C.1.1.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724" w:type="dxa"/>
            <w:shd w:val="clear" w:color="auto" w:fill="auto"/>
          </w:tcPr>
          <w:p w14:paraId="7097394C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razgovara u skladu sa svojim interesima i potrebama poštujući interese i potrebe drugih.</w:t>
            </w:r>
          </w:p>
          <w:p w14:paraId="747E00E8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jednostavna pitanja i odgovara cjelovitom rečenicom. </w:t>
            </w:r>
          </w:p>
          <w:p w14:paraId="20F5BE7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0E99A525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376126DA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sluša jednostavne tekstove iz različitih izvora, odgovara na pitanja o slušanome tekstu te postavlja pitanja o slušanome tekstu.</w:t>
            </w:r>
          </w:p>
          <w:p w14:paraId="251C4BB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49909E9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pitanja primjereno početnom opismenjavanju. </w:t>
            </w:r>
          </w:p>
          <w:p w14:paraId="4C21DAA8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glasovnu strukturu riječi, uočava početni, središnji i završni glas u riječi te izvodi glasovnu analizu i sintezu.</w:t>
            </w:r>
          </w:p>
          <w:p w14:paraId="49CE2EE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05EA45E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0787D382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00C9E4F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5C6291A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4C7B9CE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  <w:tc>
          <w:tcPr>
            <w:tcW w:w="1316" w:type="dxa"/>
            <w:shd w:val="clear" w:color="auto" w:fill="auto"/>
          </w:tcPr>
          <w:p w14:paraId="3D3EFCF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ponavljanje i vježbanje</w:t>
            </w:r>
          </w:p>
        </w:tc>
        <w:tc>
          <w:tcPr>
            <w:tcW w:w="1549" w:type="dxa"/>
          </w:tcPr>
          <w:p w14:paraId="347A9E2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129-131</w:t>
            </w:r>
          </w:p>
          <w:p w14:paraId="5F1196D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0D4355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280FC4F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</w:tc>
      </w:tr>
      <w:tr w:rsidR="00E25FF7" w:rsidRPr="00E25FF7" w14:paraId="68D8E341" w14:textId="77777777" w:rsidTr="00E25FF7">
        <w:tc>
          <w:tcPr>
            <w:tcW w:w="542" w:type="dxa"/>
            <w:vMerge/>
          </w:tcPr>
          <w:p w14:paraId="13D8562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6D6F142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70. </w:t>
            </w:r>
          </w:p>
        </w:tc>
        <w:tc>
          <w:tcPr>
            <w:tcW w:w="2039" w:type="dxa"/>
            <w:shd w:val="clear" w:color="auto" w:fill="auto"/>
          </w:tcPr>
          <w:p w14:paraId="596503F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Je li stigla zima?,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Jadranka Čunčić-</w:t>
            </w: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Bandov</w:t>
            </w:r>
            <w:proofErr w:type="spellEnd"/>
          </w:p>
          <w:p w14:paraId="1356945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B84C2F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8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 LI STIGLA ZIMA?</w:t>
              </w:r>
            </w:hyperlink>
          </w:p>
          <w:p w14:paraId="2F393C6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  <w:p w14:paraId="41CF02D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19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3DAC367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  <w:p w14:paraId="59E52402" w14:textId="7261D069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46A342C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A.1.1.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razgovara i govori u skladu s jezičnim razvojem izražavajući svoje potrebe, misli i  osjećaje.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0046D020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razgovara u skladu sa svojim interesima i potrebama poštujući interese i potrebe drugih.</w:t>
            </w:r>
          </w:p>
          <w:p w14:paraId="37AB15B2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postavlja jednostavna pitanja.</w:t>
            </w:r>
          </w:p>
          <w:p w14:paraId="396C1EBD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odgovara cjelovitom rečenicom.</w:t>
            </w:r>
          </w:p>
          <w:p w14:paraId="03E40F0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upotrebljava riječi: molim, hvala, oprosti, izvoli.</w:t>
            </w:r>
          </w:p>
          <w:p w14:paraId="5F22501F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42688C67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3FDF2EC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poštuje pravila uljudnoga ophođenja tijekom razgovora.</w:t>
            </w:r>
          </w:p>
        </w:tc>
        <w:tc>
          <w:tcPr>
            <w:tcW w:w="1316" w:type="dxa"/>
            <w:vMerge w:val="restart"/>
            <w:shd w:val="clear" w:color="auto" w:fill="auto"/>
          </w:tcPr>
          <w:p w14:paraId="7012363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1549" w:type="dxa"/>
            <w:vMerge w:val="restart"/>
          </w:tcPr>
          <w:p w14:paraId="05B70FD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132-135</w:t>
            </w:r>
          </w:p>
          <w:p w14:paraId="5AE64FA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135</w:t>
            </w:r>
          </w:p>
          <w:p w14:paraId="508A1F7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DE51C3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A.1.1. i A.1.2.</w:t>
            </w:r>
          </w:p>
          <w:p w14:paraId="39789F4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  <w:p w14:paraId="6384630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B.1.1.A</w:t>
            </w:r>
          </w:p>
        </w:tc>
      </w:tr>
      <w:tr w:rsidR="00E25FF7" w:rsidRPr="00E25FF7" w14:paraId="15C6C3F6" w14:textId="77777777" w:rsidTr="00E25FF7">
        <w:tc>
          <w:tcPr>
            <w:tcW w:w="542" w:type="dxa"/>
            <w:vMerge/>
          </w:tcPr>
          <w:p w14:paraId="6393264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1F3060B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71. </w:t>
            </w:r>
          </w:p>
        </w:tc>
        <w:tc>
          <w:tcPr>
            <w:tcW w:w="2039" w:type="dxa"/>
            <w:shd w:val="clear" w:color="auto" w:fill="auto"/>
          </w:tcPr>
          <w:p w14:paraId="1DFA132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Je li stigla zima?,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Jadranka Čunčić-</w:t>
            </w: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Bandov</w:t>
            </w:r>
            <w:proofErr w:type="spellEnd"/>
          </w:p>
          <w:p w14:paraId="1DBEC45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</w:p>
          <w:p w14:paraId="3A7F4EB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DOS: </w:t>
            </w:r>
            <w:hyperlink r:id="rId20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 LI STIGLA ZIMA?</w:t>
              </w:r>
            </w:hyperlink>
          </w:p>
          <w:p w14:paraId="40FCA2A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</w:p>
          <w:p w14:paraId="71EEF677" w14:textId="1DBBCC04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7722F1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7285429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7D57C44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  <w:vMerge/>
          </w:tcPr>
          <w:p w14:paraId="2B1312D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E25FF7" w:rsidRPr="00E25FF7" w14:paraId="34736AA5" w14:textId="77777777" w:rsidTr="00E25FF7">
        <w:tc>
          <w:tcPr>
            <w:tcW w:w="542" w:type="dxa"/>
            <w:vMerge/>
          </w:tcPr>
          <w:p w14:paraId="05585F8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2A55897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72. i 73.</w:t>
            </w:r>
          </w:p>
        </w:tc>
        <w:tc>
          <w:tcPr>
            <w:tcW w:w="2039" w:type="dxa"/>
            <w:shd w:val="clear" w:color="auto" w:fill="auto"/>
          </w:tcPr>
          <w:p w14:paraId="2E88A39B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Brrrrr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zima je</w:t>
            </w:r>
          </w:p>
          <w:p w14:paraId="4AF93C5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68B9C1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21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 LI STIGLA ZIMA?</w:t>
              </w:r>
            </w:hyperlink>
          </w:p>
          <w:p w14:paraId="44EFB55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A705FAA" w14:textId="48895985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12AFB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2BEBA06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097452C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9" w:type="dxa"/>
          </w:tcPr>
          <w:p w14:paraId="4E975B5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136 i 137</w:t>
            </w:r>
          </w:p>
          <w:p w14:paraId="1F98701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11583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A.1.1. i A.1.2.</w:t>
            </w:r>
          </w:p>
          <w:p w14:paraId="5271BD0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706D6BD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  <w:p w14:paraId="30CFF19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E25FF7" w:rsidRPr="00E25FF7" w14:paraId="1397B16C" w14:textId="77777777" w:rsidTr="00E25FF7">
        <w:tc>
          <w:tcPr>
            <w:tcW w:w="542" w:type="dxa"/>
            <w:vMerge w:val="restart"/>
          </w:tcPr>
          <w:p w14:paraId="4ACF186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05E806C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74.</w:t>
            </w:r>
          </w:p>
        </w:tc>
        <w:tc>
          <w:tcPr>
            <w:tcW w:w="2039" w:type="dxa"/>
            <w:shd w:val="clear" w:color="auto" w:fill="auto"/>
          </w:tcPr>
          <w:p w14:paraId="3159C91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Što pada zimi?</w:t>
            </w:r>
          </w:p>
          <w:p w14:paraId="5C83DF9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</w:t>
            </w:r>
            <w:r w:rsidRPr="00E25FF7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Padaj, padaj,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Stanislav </w:t>
            </w: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Femenić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</w:t>
            </w:r>
          </w:p>
          <w:p w14:paraId="4A2600E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EFD24E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22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 LI STIGLA ZIMA?</w:t>
              </w:r>
            </w:hyperlink>
          </w:p>
          <w:p w14:paraId="407CEE2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3CA532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23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53E3A22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4052F5D" w14:textId="77777777" w:rsidR="00E25FF7" w:rsidRPr="00E25FF7" w:rsidRDefault="00E25FF7" w:rsidP="00C8141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5F6C95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B.1.2. </w:t>
            </w: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3797F909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pjesmu prema obliku.</w:t>
            </w:r>
          </w:p>
          <w:p w14:paraId="5C399899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opisuje situacije, događaje i likove u književnim tekstovima.</w:t>
            </w:r>
          </w:p>
          <w:p w14:paraId="28A0069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i izdvaja riječi koje se rimuju u pjesmama za djecu.</w:t>
            </w:r>
          </w:p>
          <w:p w14:paraId="1E2A977E" w14:textId="77777777" w:rsidR="00E25FF7" w:rsidRPr="00E25FF7" w:rsidRDefault="00E25FF7" w:rsidP="00E25FF7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elemente igre riječima u pjesmama za djecu.</w:t>
            </w:r>
          </w:p>
        </w:tc>
        <w:tc>
          <w:tcPr>
            <w:tcW w:w="1316" w:type="dxa"/>
            <w:shd w:val="clear" w:color="auto" w:fill="auto"/>
          </w:tcPr>
          <w:p w14:paraId="63028A2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1549" w:type="dxa"/>
          </w:tcPr>
          <w:p w14:paraId="737BAC2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138 i 139</w:t>
            </w:r>
          </w:p>
          <w:p w14:paraId="6A890D4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6CFD31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A.1.1. i A.1.2.</w:t>
            </w:r>
          </w:p>
          <w:p w14:paraId="0DE1A87F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MAT A.1.1.</w:t>
            </w:r>
          </w:p>
          <w:p w14:paraId="2509B7C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00DC0425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A.1.4., B.1.2.</w:t>
            </w:r>
          </w:p>
        </w:tc>
      </w:tr>
      <w:tr w:rsidR="00E25FF7" w:rsidRPr="00E25FF7" w14:paraId="2F52C74A" w14:textId="77777777" w:rsidTr="00E25FF7">
        <w:trPr>
          <w:trHeight w:val="255"/>
        </w:trPr>
        <w:tc>
          <w:tcPr>
            <w:tcW w:w="542" w:type="dxa"/>
            <w:vMerge/>
          </w:tcPr>
          <w:p w14:paraId="3D7E35A2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shd w:val="clear" w:color="auto" w:fill="auto"/>
          </w:tcPr>
          <w:p w14:paraId="2DDC4C13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75.</w:t>
            </w:r>
          </w:p>
        </w:tc>
        <w:tc>
          <w:tcPr>
            <w:tcW w:w="2039" w:type="dxa"/>
            <w:shd w:val="clear" w:color="auto" w:fill="auto"/>
          </w:tcPr>
          <w:p w14:paraId="775F4A5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Stižu blagdani</w:t>
            </w:r>
          </w:p>
          <w:p w14:paraId="1DB3085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8533E94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DOS: </w:t>
            </w:r>
            <w:hyperlink r:id="rId24" w:history="1">
              <w:r w:rsidRPr="00E25FF7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ZVUČNA ČITANKA</w:t>
              </w:r>
            </w:hyperlink>
          </w:p>
          <w:p w14:paraId="2C949938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550075D" w14:textId="6654D848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A377AD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5D704DEA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14:paraId="3869F29C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učenje novog sadržaja</w:t>
            </w:r>
          </w:p>
        </w:tc>
        <w:tc>
          <w:tcPr>
            <w:tcW w:w="1549" w:type="dxa"/>
          </w:tcPr>
          <w:p w14:paraId="538D1407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Trag u riječi, str. 140 i 141</w:t>
            </w:r>
          </w:p>
          <w:p w14:paraId="664623B6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142</w:t>
            </w:r>
          </w:p>
          <w:p w14:paraId="2BD4EEC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2D95D8D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PID C.1.1.</w:t>
            </w:r>
          </w:p>
          <w:p w14:paraId="07E6BD79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OŠ LK 1.A.2.</w:t>
            </w:r>
          </w:p>
          <w:p w14:paraId="39FF76DE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187FE710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A.1.1., C.1.2.</w:t>
            </w:r>
          </w:p>
          <w:p w14:paraId="7DCFFE11" w14:textId="77777777" w:rsidR="00E25FF7" w:rsidRPr="00E25FF7" w:rsidRDefault="00E25FF7" w:rsidP="00E25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E25FF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</w:tc>
      </w:tr>
    </w:tbl>
    <w:p w14:paraId="503AFCD5" w14:textId="296E73F1" w:rsidR="00E25FF7" w:rsidRDefault="00E25FF7"/>
    <w:p w14:paraId="0D62A84A" w14:textId="7A337271" w:rsidR="00952848" w:rsidRDefault="00952848"/>
    <w:p w14:paraId="63801307" w14:textId="77777777" w:rsidR="00952848" w:rsidRPr="0032201C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4366EB21" w14:textId="052B8FB1" w:rsidR="00952848" w:rsidRPr="0032201C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matematika</w:t>
      </w:r>
    </w:p>
    <w:p w14:paraId="5E5726EE" w14:textId="53294574" w:rsidR="00952848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15A61CF" w14:textId="336726E7" w:rsidR="00C53028" w:rsidRDefault="00C5302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930"/>
        <w:gridCol w:w="2891"/>
        <w:gridCol w:w="4373"/>
        <w:gridCol w:w="1658"/>
        <w:gridCol w:w="2597"/>
      </w:tblGrid>
      <w:tr w:rsidR="00C53028" w:rsidRPr="00C53028" w14:paraId="15909CD0" w14:textId="77777777" w:rsidTr="00DE6E6C">
        <w:tc>
          <w:tcPr>
            <w:tcW w:w="680" w:type="dxa"/>
            <w:shd w:val="clear" w:color="auto" w:fill="auto"/>
          </w:tcPr>
          <w:p w14:paraId="64D4ECDF" w14:textId="073A0E06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46.</w:t>
            </w:r>
          </w:p>
        </w:tc>
        <w:tc>
          <w:tcPr>
            <w:tcW w:w="1814" w:type="dxa"/>
            <w:shd w:val="clear" w:color="auto" w:fill="auto"/>
          </w:tcPr>
          <w:p w14:paraId="5790053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brojeva</w:t>
            </w:r>
          </w:p>
          <w:p w14:paraId="4B24355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5ED8214" w14:textId="09C6361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03A3FF6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shd w:val="clear" w:color="auto" w:fill="auto"/>
          </w:tcPr>
          <w:p w14:paraId="4589C67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5190B2D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37294DC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79-80</w:t>
            </w:r>
          </w:p>
          <w:p w14:paraId="469A82B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81</w:t>
            </w:r>
          </w:p>
          <w:p w14:paraId="3094BC9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55146D4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0BB06CD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A.1.2.</w:t>
            </w:r>
          </w:p>
          <w:p w14:paraId="0A4C7B9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  <w:p w14:paraId="332D9FD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</w:t>
            </w:r>
          </w:p>
          <w:p w14:paraId="7859514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</w:tc>
      </w:tr>
      <w:tr w:rsidR="00C53028" w:rsidRPr="00C53028" w14:paraId="331164BD" w14:textId="77777777" w:rsidTr="00DE6E6C">
        <w:trPr>
          <w:trHeight w:val="483"/>
        </w:trPr>
        <w:tc>
          <w:tcPr>
            <w:tcW w:w="680" w:type="dxa"/>
            <w:shd w:val="clear" w:color="auto" w:fill="auto"/>
          </w:tcPr>
          <w:p w14:paraId="67DCA70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47. 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1701DFF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Oduzimanje brojeva</w:t>
            </w:r>
          </w:p>
          <w:p w14:paraId="3DF8CCD5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5D775FE" w14:textId="77777777" w:rsidR="00C53028" w:rsidRPr="00C53028" w:rsidRDefault="00C53028" w:rsidP="00F220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14:paraId="35D64C7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oduzima u skupu brojeva do 5 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9405E1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 brojeve do 5. Računsku operaciju oduzimanja zapisuje matematičkim zapisom. Imenuje članove računske operacije oduzimanja. Određuje nepoznati broj u jednakosti.</w:t>
            </w:r>
          </w:p>
        </w:tc>
        <w:tc>
          <w:tcPr>
            <w:tcW w:w="1559" w:type="dxa"/>
            <w:shd w:val="clear" w:color="auto" w:fill="auto"/>
          </w:tcPr>
          <w:p w14:paraId="3566E25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4706D83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82-83</w:t>
            </w:r>
          </w:p>
          <w:p w14:paraId="6CA2567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DZ, str. 84 </w:t>
            </w:r>
          </w:p>
          <w:p w14:paraId="2ADB861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A.1.3., A.1.4.</w:t>
            </w:r>
          </w:p>
          <w:p w14:paraId="42B50EF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</w:t>
            </w:r>
          </w:p>
          <w:p w14:paraId="370C841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  <w:p w14:paraId="7634E03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658B7B9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A.1.2.</w:t>
            </w:r>
          </w:p>
        </w:tc>
      </w:tr>
      <w:tr w:rsidR="00C53028" w:rsidRPr="00C53028" w14:paraId="4D6C9FD8" w14:textId="77777777" w:rsidTr="00DE6E6C">
        <w:trPr>
          <w:trHeight w:val="240"/>
        </w:trPr>
        <w:tc>
          <w:tcPr>
            <w:tcW w:w="680" w:type="dxa"/>
            <w:shd w:val="clear" w:color="auto" w:fill="auto"/>
          </w:tcPr>
          <w:p w14:paraId="3D527D6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48.</w:t>
            </w:r>
          </w:p>
        </w:tc>
        <w:tc>
          <w:tcPr>
            <w:tcW w:w="1814" w:type="dxa"/>
            <w:vMerge/>
            <w:shd w:val="clear" w:color="auto" w:fill="auto"/>
          </w:tcPr>
          <w:p w14:paraId="20A2A57A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14:paraId="1AB2FBD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F74E5C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22A0391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77BA345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86-87</w:t>
            </w:r>
          </w:p>
          <w:p w14:paraId="3D76CE6A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88</w:t>
            </w:r>
          </w:p>
          <w:p w14:paraId="11D98610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60F8C73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42FF53A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  <w:p w14:paraId="583A3E15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</w:tc>
      </w:tr>
      <w:tr w:rsidR="00C53028" w:rsidRPr="00C53028" w14:paraId="390204BD" w14:textId="77777777" w:rsidTr="00DE6E6C">
        <w:tc>
          <w:tcPr>
            <w:tcW w:w="680" w:type="dxa"/>
            <w:shd w:val="clear" w:color="auto" w:fill="auto"/>
          </w:tcPr>
          <w:p w14:paraId="5B3CF0B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49. i 50.</w:t>
            </w:r>
          </w:p>
          <w:p w14:paraId="4BEC899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shd w:val="clear" w:color="auto" w:fill="auto"/>
          </w:tcPr>
          <w:p w14:paraId="4C67DE5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Oduzimanje brojeva</w:t>
            </w:r>
          </w:p>
          <w:p w14:paraId="47C8AF8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FDA36C" w14:textId="77777777" w:rsidR="00C53028" w:rsidRPr="00C53028" w:rsidRDefault="00C53028" w:rsidP="00F220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14:paraId="4A732CB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F884BF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6AD62B00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353C7FA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89-90</w:t>
            </w:r>
          </w:p>
          <w:p w14:paraId="6CFA362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91</w:t>
            </w:r>
          </w:p>
          <w:p w14:paraId="55FC8C7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54A5E62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7B7C65F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6E60030D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A.1.1.b, B.1.1.a, B.1.3.a</w:t>
            </w:r>
          </w:p>
          <w:p w14:paraId="7461F99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  <w:p w14:paraId="6DB0F70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</w:tc>
      </w:tr>
      <w:tr w:rsidR="00C53028" w:rsidRPr="00C53028" w14:paraId="2EF89A43" w14:textId="77777777" w:rsidTr="00DE6E6C">
        <w:tc>
          <w:tcPr>
            <w:tcW w:w="680" w:type="dxa"/>
            <w:shd w:val="clear" w:color="auto" w:fill="auto"/>
          </w:tcPr>
          <w:p w14:paraId="1D7C92D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51. i 52.</w:t>
            </w:r>
          </w:p>
        </w:tc>
        <w:tc>
          <w:tcPr>
            <w:tcW w:w="1814" w:type="dxa"/>
            <w:shd w:val="clear" w:color="auto" w:fill="auto"/>
          </w:tcPr>
          <w:p w14:paraId="4F1AF7B5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do 5</w:t>
            </w:r>
          </w:p>
          <w:p w14:paraId="589DC94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12618A3" w14:textId="77777777" w:rsidR="00C53028" w:rsidRPr="00C53028" w:rsidRDefault="00C53028" w:rsidP="00F220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1D8BE7E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10 (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  <w:p w14:paraId="1B4C55B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shd w:val="clear" w:color="auto" w:fill="auto"/>
          </w:tcPr>
          <w:p w14:paraId="5A8154A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 i oduzima brojeve do 5. Računske operacije zapisuje matematičkim zapisom. Imenuje članove u računskim operacijama. Određuje nepoznati broj u jednakosti (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2E99583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4BDA361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50-56</w:t>
            </w:r>
          </w:p>
          <w:p w14:paraId="0D5A9AE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67F460E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535B25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18069CB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A.1.2.</w:t>
            </w:r>
          </w:p>
          <w:p w14:paraId="50B65F9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  <w:p w14:paraId="7F7EC2A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  <w:p w14:paraId="3CFF735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</w:tr>
      <w:tr w:rsidR="00C53028" w:rsidRPr="00C53028" w14:paraId="47BC2F4C" w14:textId="77777777" w:rsidTr="00DE6E6C">
        <w:tc>
          <w:tcPr>
            <w:tcW w:w="680" w:type="dxa"/>
            <w:shd w:val="clear" w:color="auto" w:fill="auto"/>
          </w:tcPr>
          <w:p w14:paraId="1242C50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53.</w:t>
            </w:r>
          </w:p>
        </w:tc>
        <w:tc>
          <w:tcPr>
            <w:tcW w:w="1814" w:type="dxa"/>
            <w:shd w:val="clear" w:color="auto" w:fill="auto"/>
          </w:tcPr>
          <w:p w14:paraId="268D3200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Treći ispit znanja</w:t>
            </w:r>
          </w:p>
          <w:p w14:paraId="11C3F40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8502C04" w14:textId="77777777" w:rsidR="00C53028" w:rsidRPr="00C53028" w:rsidRDefault="00C53028" w:rsidP="00F220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16B56F5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5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 (Brojevi – A. 1. 4., Algebra i funkcije – B.1.1. ).</w:t>
            </w:r>
          </w:p>
        </w:tc>
        <w:tc>
          <w:tcPr>
            <w:tcW w:w="4111" w:type="dxa"/>
            <w:shd w:val="clear" w:color="auto" w:fill="auto"/>
          </w:tcPr>
          <w:p w14:paraId="497E41CA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 i oduzima brojeve do 5. Računske operacije zapisuje matematičkim zapisom. Imenuje članove u računskim operacijama. Određuje nepoznati broj u jednakosti.</w:t>
            </w:r>
          </w:p>
        </w:tc>
        <w:tc>
          <w:tcPr>
            <w:tcW w:w="1559" w:type="dxa"/>
            <w:shd w:val="clear" w:color="auto" w:fill="auto"/>
          </w:tcPr>
          <w:p w14:paraId="0BAEB7A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provjera</w:t>
            </w:r>
          </w:p>
        </w:tc>
        <w:tc>
          <w:tcPr>
            <w:tcW w:w="2441" w:type="dxa"/>
          </w:tcPr>
          <w:p w14:paraId="48C8504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Matematika, ispiti znanja</w:t>
            </w:r>
          </w:p>
        </w:tc>
      </w:tr>
      <w:tr w:rsidR="00C53028" w:rsidRPr="00C53028" w14:paraId="424E9B08" w14:textId="77777777" w:rsidTr="00DE6E6C">
        <w:tc>
          <w:tcPr>
            <w:tcW w:w="680" w:type="dxa"/>
            <w:shd w:val="clear" w:color="auto" w:fill="auto"/>
          </w:tcPr>
          <w:p w14:paraId="196F545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54. i 55.</w:t>
            </w:r>
          </w:p>
        </w:tc>
        <w:tc>
          <w:tcPr>
            <w:tcW w:w="1814" w:type="dxa"/>
            <w:shd w:val="clear" w:color="auto" w:fill="auto"/>
          </w:tcPr>
          <w:p w14:paraId="5F0396B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0</w:t>
            </w:r>
          </w:p>
          <w:p w14:paraId="27BA207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61F00C6" w14:textId="29637D00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14:paraId="3E6D7A9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opisuje i prikazuje količinu brojem 0 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(Brojevi – A. 1.1.)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9055B8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 0, broji u skupu od 0 do 5, uspoređuje brojeve od 0 do 5 te prikazuje broj 0 na različite načine.</w:t>
            </w:r>
          </w:p>
        </w:tc>
        <w:tc>
          <w:tcPr>
            <w:tcW w:w="1559" w:type="dxa"/>
            <w:shd w:val="clear" w:color="auto" w:fill="auto"/>
          </w:tcPr>
          <w:p w14:paraId="2D9463D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30C7123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92-93</w:t>
            </w:r>
          </w:p>
          <w:p w14:paraId="60136D8C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94</w:t>
            </w:r>
          </w:p>
          <w:p w14:paraId="645E875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197A517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04944C0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A.1.2.</w:t>
            </w:r>
          </w:p>
          <w:p w14:paraId="48355D7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</w:tc>
      </w:tr>
      <w:tr w:rsidR="00C53028" w:rsidRPr="00C53028" w14:paraId="45FA5ECF" w14:textId="77777777" w:rsidTr="00DE6E6C">
        <w:tc>
          <w:tcPr>
            <w:tcW w:w="680" w:type="dxa"/>
            <w:shd w:val="clear" w:color="auto" w:fill="auto"/>
          </w:tcPr>
          <w:p w14:paraId="5C9E59B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56.</w:t>
            </w:r>
          </w:p>
        </w:tc>
        <w:tc>
          <w:tcPr>
            <w:tcW w:w="1814" w:type="dxa"/>
            <w:shd w:val="clear" w:color="auto" w:fill="auto"/>
          </w:tcPr>
          <w:p w14:paraId="41E4E38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0</w:t>
            </w:r>
          </w:p>
          <w:p w14:paraId="04FA6DC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F601A5B" w14:textId="253DD1A9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14:paraId="44DFE9B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D1673A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415F9F31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0C6AE64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95</w:t>
            </w:r>
          </w:p>
          <w:p w14:paraId="7C10221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57-59</w:t>
            </w:r>
          </w:p>
          <w:p w14:paraId="11F84AA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A.1.3.</w:t>
            </w:r>
          </w:p>
          <w:p w14:paraId="7D53FBF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</w:t>
            </w:r>
          </w:p>
          <w:p w14:paraId="19F55D9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75151CA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</w:tc>
      </w:tr>
      <w:tr w:rsidR="00C53028" w:rsidRPr="00C53028" w14:paraId="0A558C6C" w14:textId="77777777" w:rsidTr="00DE6E6C">
        <w:tc>
          <w:tcPr>
            <w:tcW w:w="680" w:type="dxa"/>
            <w:shd w:val="clear" w:color="auto" w:fill="auto"/>
          </w:tcPr>
          <w:p w14:paraId="31140125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57.</w:t>
            </w:r>
          </w:p>
        </w:tc>
        <w:tc>
          <w:tcPr>
            <w:tcW w:w="1814" w:type="dxa"/>
            <w:shd w:val="clear" w:color="auto" w:fill="auto"/>
          </w:tcPr>
          <w:p w14:paraId="677CA90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6</w:t>
            </w:r>
          </w:p>
          <w:p w14:paraId="346D616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47B2AC" w14:textId="5000510F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429E6021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opisuje i prikazuje količinu brojem 0 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(Brojevi – A. 1.1.)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  <w:p w14:paraId="50DA9E57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6 i nulu 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6DF94CF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6 (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100A860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 6, broji u skupu brojeva do 6, uspoređuje brojeve od 0 do 6 te prikazuje broj 6 na različite načine. Čita, zapisuje i tumači znakove &lt;, &gt; i = pri uspoređivanju prirodnih brojeva do 6 i broja 0. Zbraja i oduzima brojeve do 6.</w:t>
            </w:r>
          </w:p>
        </w:tc>
        <w:tc>
          <w:tcPr>
            <w:tcW w:w="1559" w:type="dxa"/>
            <w:shd w:val="clear" w:color="auto" w:fill="auto"/>
          </w:tcPr>
          <w:p w14:paraId="7EC3D250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obrada </w:t>
            </w:r>
          </w:p>
        </w:tc>
        <w:tc>
          <w:tcPr>
            <w:tcW w:w="2441" w:type="dxa"/>
          </w:tcPr>
          <w:p w14:paraId="3968543A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96-97</w:t>
            </w:r>
          </w:p>
          <w:p w14:paraId="72741700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99</w:t>
            </w:r>
          </w:p>
          <w:p w14:paraId="6AA3445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A.1.4.</w:t>
            </w:r>
          </w:p>
          <w:p w14:paraId="1481F32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585A23CA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  <w:p w14:paraId="151BE98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6ADBB90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</w:tc>
      </w:tr>
      <w:tr w:rsidR="00C53028" w:rsidRPr="00C53028" w14:paraId="765CFA2B" w14:textId="77777777" w:rsidTr="00DE6E6C">
        <w:tc>
          <w:tcPr>
            <w:tcW w:w="680" w:type="dxa"/>
            <w:shd w:val="clear" w:color="auto" w:fill="auto"/>
          </w:tcPr>
          <w:p w14:paraId="0EF8C71B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58.</w:t>
            </w:r>
          </w:p>
        </w:tc>
        <w:tc>
          <w:tcPr>
            <w:tcW w:w="1814" w:type="dxa"/>
            <w:shd w:val="clear" w:color="auto" w:fill="auto"/>
          </w:tcPr>
          <w:p w14:paraId="78FB0F4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7</w:t>
            </w:r>
          </w:p>
          <w:p w14:paraId="5286FB8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644547C" w14:textId="69B6C0EC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5669DAE8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7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35FFE986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Učenik uspoređuje prirodne brojeve do 7 i nulu 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35AE7B1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7 (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01B51127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Povezuje količinu i broj 7, broji u skupu brojeva do 7, uspoređuje brojeve od 0 do 7 te prikazuje broj 7 na različite načine. Čita, zapisuje i tumači znakove 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&lt;, &gt; i = pri uspoređivanju prirodnih brojeva do 7 i broja 0. Zbraja i oduzima brojeve do 7.</w:t>
            </w:r>
          </w:p>
        </w:tc>
        <w:tc>
          <w:tcPr>
            <w:tcW w:w="1559" w:type="dxa"/>
            <w:shd w:val="clear" w:color="auto" w:fill="auto"/>
          </w:tcPr>
          <w:p w14:paraId="1A5FB8F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obrada</w:t>
            </w:r>
          </w:p>
        </w:tc>
        <w:tc>
          <w:tcPr>
            <w:tcW w:w="2441" w:type="dxa"/>
          </w:tcPr>
          <w:p w14:paraId="6546E31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100-101</w:t>
            </w:r>
          </w:p>
          <w:p w14:paraId="6B8315F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103</w:t>
            </w:r>
          </w:p>
          <w:p w14:paraId="1EEF77E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A.1.4.</w:t>
            </w:r>
          </w:p>
          <w:p w14:paraId="63D8CA6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B.2.4., C.1.3.</w:t>
            </w:r>
          </w:p>
          <w:p w14:paraId="0ED92B8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3C66D12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A.1.2.</w:t>
            </w:r>
          </w:p>
          <w:p w14:paraId="4F727E1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</w:tc>
      </w:tr>
      <w:tr w:rsidR="00C53028" w:rsidRPr="00C53028" w14:paraId="295379E9" w14:textId="77777777" w:rsidTr="00DE6E6C">
        <w:tc>
          <w:tcPr>
            <w:tcW w:w="680" w:type="dxa"/>
            <w:shd w:val="clear" w:color="auto" w:fill="auto"/>
          </w:tcPr>
          <w:p w14:paraId="67F64971" w14:textId="1D12198C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59. </w:t>
            </w:r>
          </w:p>
        </w:tc>
        <w:tc>
          <w:tcPr>
            <w:tcW w:w="1814" w:type="dxa"/>
            <w:shd w:val="clear" w:color="auto" w:fill="auto"/>
          </w:tcPr>
          <w:p w14:paraId="6E6C5DC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6 i 7</w:t>
            </w:r>
          </w:p>
          <w:p w14:paraId="4E565A15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9490BC8" w14:textId="784C9E3E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4255CFD9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6 i 7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711389A7" w14:textId="77777777" w:rsidR="00C53028" w:rsidRPr="00C53028" w:rsidRDefault="00C53028" w:rsidP="00C530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7 i nulu 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C53028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C53028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1594B2FF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7 (</w:t>
            </w:r>
            <w:r w:rsidRPr="00C53028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04A3A6B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brojeve 6 i 7, broji u skupu brojeva do 7 te prikazuje brojeve 6 i 7 na različite načine. Čita, zapisuje i tumači znakove &lt;, &gt; i = pri uspoređivanju prirodnih brojeva do 7 i broja 0. Zbraja i oduzima brojeve do 7.</w:t>
            </w:r>
          </w:p>
        </w:tc>
        <w:tc>
          <w:tcPr>
            <w:tcW w:w="1559" w:type="dxa"/>
            <w:shd w:val="clear" w:color="auto" w:fill="auto"/>
          </w:tcPr>
          <w:p w14:paraId="153ECE23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2576D58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98, 102</w:t>
            </w:r>
          </w:p>
          <w:p w14:paraId="5AEA7A74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60-63</w:t>
            </w:r>
          </w:p>
          <w:p w14:paraId="706888E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B. 1.2.</w:t>
            </w:r>
          </w:p>
          <w:p w14:paraId="755830A6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GK A.1.1.</w:t>
            </w:r>
          </w:p>
          <w:p w14:paraId="534F358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0C58B88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p. A.1.1.</w:t>
            </w:r>
          </w:p>
          <w:p w14:paraId="5586B42D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B.1.1., B.1.2., C.1.3.</w:t>
            </w:r>
          </w:p>
          <w:p w14:paraId="2BBAFF09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4.1., 4.2.</w:t>
            </w:r>
          </w:p>
          <w:p w14:paraId="3FD6CA32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proofErr w:type="spellEnd"/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C.1.1.</w:t>
            </w:r>
          </w:p>
          <w:p w14:paraId="2E17B668" w14:textId="77777777" w:rsidR="00C53028" w:rsidRPr="00C53028" w:rsidRDefault="00C53028" w:rsidP="00C530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5302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  <w:p w14:paraId="5EBD903E" w14:textId="77777777" w:rsidR="00C53028" w:rsidRPr="00C53028" w:rsidRDefault="00C53028" w:rsidP="00C530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174C4A8E" w14:textId="77777777" w:rsidR="00C53028" w:rsidRDefault="00C5302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DA0CA94" w14:textId="4C887837" w:rsidR="00056DA3" w:rsidRDefault="00056DA3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A78B7EA" w14:textId="77777777" w:rsidR="00056DA3" w:rsidRPr="0032201C" w:rsidRDefault="00056DA3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2BA634C" w14:textId="77777777" w:rsidR="00952848" w:rsidRDefault="00952848"/>
    <w:p w14:paraId="2C63D7A5" w14:textId="52BD8E71" w:rsidR="00952848" w:rsidRDefault="00952848"/>
    <w:p w14:paraId="4D0E5719" w14:textId="3A302FF3" w:rsidR="009571E7" w:rsidRDefault="009571E7"/>
    <w:p w14:paraId="65AC5D42" w14:textId="2082A0F8" w:rsidR="009571E7" w:rsidRDefault="009571E7"/>
    <w:p w14:paraId="4E660476" w14:textId="3AC60FD0" w:rsidR="009571E7" w:rsidRDefault="009571E7"/>
    <w:p w14:paraId="5B597C72" w14:textId="1308121C" w:rsidR="009571E7" w:rsidRDefault="009571E7"/>
    <w:p w14:paraId="37AB76D7" w14:textId="47FAF890" w:rsidR="009571E7" w:rsidRDefault="009571E7"/>
    <w:p w14:paraId="021E79B8" w14:textId="66302D4E" w:rsidR="009571E7" w:rsidRDefault="009571E7"/>
    <w:p w14:paraId="614702A5" w14:textId="77777777" w:rsidR="009571E7" w:rsidRDefault="009571E7"/>
    <w:p w14:paraId="5DB8BC74" w14:textId="77777777" w:rsidR="009571E7" w:rsidRPr="0032201C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13229818" w14:textId="0A50DEDD" w:rsidR="009571E7" w:rsidRPr="0032201C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TZK</w:t>
      </w:r>
    </w:p>
    <w:p w14:paraId="31317E0D" w14:textId="079BB9CE" w:rsidR="009571E7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C33B720" w14:textId="670535AB" w:rsidR="0056321E" w:rsidRDefault="0056321E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578B41A" w14:textId="6AD41A90" w:rsidR="0056321E" w:rsidRDefault="0056321E" w:rsidP="0056321E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56321E" w14:paraId="6BC64E7C" w14:textId="77777777" w:rsidTr="00DE6E6C">
        <w:trPr>
          <w:trHeight w:val="1417"/>
        </w:trPr>
        <w:tc>
          <w:tcPr>
            <w:tcW w:w="13462" w:type="dxa"/>
            <w:shd w:val="clear" w:color="auto" w:fill="FFE599" w:themeFill="accent4" w:themeFillTint="66"/>
          </w:tcPr>
          <w:p w14:paraId="5F24EC4D" w14:textId="77777777" w:rsidR="0056321E" w:rsidRPr="0056321E" w:rsidRDefault="0056321E" w:rsidP="00DE6E6C">
            <w:pPr>
              <w:rPr>
                <w:rFonts w:cstheme="minorHAnsi"/>
                <w:b/>
                <w:sz w:val="24"/>
                <w:szCs w:val="24"/>
              </w:rPr>
            </w:pPr>
            <w:r w:rsidRPr="0056321E">
              <w:rPr>
                <w:rFonts w:cstheme="minorHAnsi"/>
                <w:b/>
                <w:sz w:val="24"/>
                <w:szCs w:val="24"/>
              </w:rPr>
              <w:t xml:space="preserve">OBUHVAĆENO PODRUČJE: </w:t>
            </w:r>
          </w:p>
          <w:p w14:paraId="268A3F49" w14:textId="77777777" w:rsidR="0056321E" w:rsidRPr="0056321E" w:rsidRDefault="0056321E" w:rsidP="00DE6E6C">
            <w:pPr>
              <w:rPr>
                <w:rFonts w:ascii="inherit" w:hAnsi="inherit"/>
                <w:b/>
                <w:bCs/>
                <w:color w:val="231F20"/>
              </w:rPr>
            </w:pPr>
            <w:r w:rsidRPr="0056321E">
              <w:rPr>
                <w:rFonts w:ascii="inherit" w:hAnsi="inherit"/>
                <w:b/>
                <w:bCs/>
                <w:color w:val="231F20"/>
              </w:rPr>
              <w:t>Predmetno područje A: Kineziološka teorijska i motorička znanja</w:t>
            </w:r>
          </w:p>
          <w:p w14:paraId="20AA89EB" w14:textId="77777777" w:rsidR="0056321E" w:rsidRPr="0056321E" w:rsidRDefault="0056321E" w:rsidP="00DE6E6C">
            <w:pPr>
              <w:rPr>
                <w:rFonts w:ascii="inherit" w:hAnsi="inherit"/>
                <w:color w:val="231F20"/>
              </w:rPr>
            </w:pPr>
            <w:r w:rsidRPr="0056321E">
              <w:rPr>
                <w:rFonts w:ascii="inherit" w:hAnsi="inherit"/>
                <w:color w:val="231F20"/>
              </w:rPr>
              <w:t>Predmetno područje B: Morfološka obilježja, motoričke i funkcionalne sposobnosti</w:t>
            </w:r>
          </w:p>
          <w:p w14:paraId="4979D144" w14:textId="77777777" w:rsidR="0056321E" w:rsidRPr="0056321E" w:rsidRDefault="0056321E" w:rsidP="00DE6E6C">
            <w:pPr>
              <w:rPr>
                <w:rFonts w:ascii="inherit" w:hAnsi="inherit"/>
                <w:b/>
                <w:bCs/>
                <w:color w:val="231F20"/>
              </w:rPr>
            </w:pPr>
            <w:r w:rsidRPr="0056321E">
              <w:rPr>
                <w:rFonts w:ascii="inherit" w:hAnsi="inherit"/>
                <w:b/>
                <w:bCs/>
                <w:color w:val="231F20"/>
              </w:rPr>
              <w:t>Predmetno područje C: Motorička postignuća</w:t>
            </w:r>
          </w:p>
          <w:p w14:paraId="615DEFD3" w14:textId="77777777" w:rsidR="0056321E" w:rsidRPr="00423BF0" w:rsidRDefault="0056321E" w:rsidP="00DE6E6C">
            <w:pPr>
              <w:rPr>
                <w:rFonts w:ascii="inherit" w:hAnsi="inherit"/>
                <w:b/>
                <w:bCs/>
                <w:color w:val="231F20"/>
              </w:rPr>
            </w:pPr>
            <w:r w:rsidRPr="0056321E">
              <w:rPr>
                <w:rFonts w:ascii="inherit" w:hAnsi="inherit"/>
                <w:b/>
                <w:bCs/>
                <w:color w:val="231F20"/>
              </w:rPr>
              <w:t>Predmetno područje D: Zdravstveni i odgojni učinci tjelesnog vježbanja</w:t>
            </w:r>
          </w:p>
        </w:tc>
      </w:tr>
      <w:tr w:rsidR="0056321E" w14:paraId="5E446494" w14:textId="77777777" w:rsidTr="00DE6E6C">
        <w:tc>
          <w:tcPr>
            <w:tcW w:w="13462" w:type="dxa"/>
            <w:shd w:val="clear" w:color="auto" w:fill="FFE599" w:themeFill="accent4" w:themeFillTint="66"/>
          </w:tcPr>
          <w:p w14:paraId="31BDED46" w14:textId="0CC5215F" w:rsidR="0056321E" w:rsidRPr="00F545BB" w:rsidRDefault="0056321E" w:rsidP="00DE6E6C">
            <w:pPr>
              <w:spacing w:after="48"/>
              <w:textAlignment w:val="baseline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PLANIRANO JE</w:t>
            </w:r>
            <w:r>
              <w:rPr>
                <w:rFonts w:cstheme="minorHAnsi"/>
                <w:color w:val="231F20"/>
              </w:rPr>
              <w:t xml:space="preserve"> 11</w:t>
            </w:r>
            <w:r>
              <w:rPr>
                <w:rFonts w:cstheme="minorHAnsi"/>
                <w:color w:val="231F20"/>
              </w:rPr>
              <w:t xml:space="preserve"> SATI. </w:t>
            </w:r>
          </w:p>
        </w:tc>
      </w:tr>
    </w:tbl>
    <w:p w14:paraId="00D36CEB" w14:textId="77777777" w:rsidR="0056321E" w:rsidRDefault="0056321E" w:rsidP="0056321E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1701"/>
        <w:gridCol w:w="1984"/>
        <w:gridCol w:w="5387"/>
      </w:tblGrid>
      <w:tr w:rsidR="0056321E" w14:paraId="271680E4" w14:textId="77777777" w:rsidTr="00DE6E6C">
        <w:tc>
          <w:tcPr>
            <w:tcW w:w="562" w:type="dxa"/>
            <w:shd w:val="clear" w:color="auto" w:fill="D9E2F3" w:themeFill="accent1" w:themeFillTint="33"/>
            <w:vAlign w:val="center"/>
          </w:tcPr>
          <w:p w14:paraId="4A061D1B" w14:textId="77777777" w:rsidR="0056321E" w:rsidRPr="00252F5D" w:rsidRDefault="0056321E" w:rsidP="00DE6E6C">
            <w:pPr>
              <w:jc w:val="center"/>
            </w:pPr>
            <w:r w:rsidRPr="00252F5D">
              <w:t>Rb.</w:t>
            </w:r>
          </w:p>
          <w:p w14:paraId="67977551" w14:textId="77777777" w:rsidR="0056321E" w:rsidRPr="00252F5D" w:rsidRDefault="0056321E" w:rsidP="00DE6E6C">
            <w:pPr>
              <w:jc w:val="center"/>
            </w:pPr>
            <w:r w:rsidRPr="00252F5D">
              <w:t>sata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87C87EE" w14:textId="77777777" w:rsidR="0056321E" w:rsidRPr="00252F5D" w:rsidRDefault="0056321E" w:rsidP="00DE6E6C">
            <w:pPr>
              <w:jc w:val="center"/>
            </w:pPr>
            <w:r w:rsidRPr="00252F5D">
              <w:t>Tema: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C7797B2" w14:textId="77777777" w:rsidR="0056321E" w:rsidRPr="00252F5D" w:rsidRDefault="0056321E" w:rsidP="00DE6E6C">
            <w:pPr>
              <w:jc w:val="center"/>
            </w:pPr>
            <w:r w:rsidRPr="00252F5D">
              <w:t>Aktivnost: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3034029" w14:textId="77777777" w:rsidR="0056321E" w:rsidRPr="00252F5D" w:rsidRDefault="0056321E" w:rsidP="00DE6E6C">
            <w:pPr>
              <w:jc w:val="center"/>
            </w:pPr>
            <w:r w:rsidRPr="00252F5D">
              <w:t>Ishod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EC13D16" w14:textId="77777777" w:rsidR="0056321E" w:rsidRPr="00252F5D" w:rsidRDefault="0056321E" w:rsidP="00DE6E6C">
            <w:pPr>
              <w:jc w:val="center"/>
            </w:pPr>
            <w:r w:rsidRPr="00252F5D">
              <w:t>Vrednovanje</w:t>
            </w:r>
          </w:p>
        </w:tc>
        <w:tc>
          <w:tcPr>
            <w:tcW w:w="5387" w:type="dxa"/>
            <w:shd w:val="clear" w:color="auto" w:fill="D9E2F3" w:themeFill="accent1" w:themeFillTint="33"/>
            <w:vAlign w:val="center"/>
          </w:tcPr>
          <w:p w14:paraId="765146D0" w14:textId="77777777" w:rsidR="0056321E" w:rsidRPr="00252F5D" w:rsidRDefault="0056321E" w:rsidP="00DE6E6C">
            <w:pPr>
              <w:jc w:val="center"/>
            </w:pPr>
            <w:proofErr w:type="spellStart"/>
            <w:r w:rsidRPr="00252F5D">
              <w:t>Međupredmetna</w:t>
            </w:r>
            <w:proofErr w:type="spellEnd"/>
            <w:r w:rsidRPr="00252F5D">
              <w:t xml:space="preserve"> povezanost</w:t>
            </w:r>
          </w:p>
        </w:tc>
      </w:tr>
      <w:tr w:rsidR="0056321E" w14:paraId="20CE26CA" w14:textId="77777777" w:rsidTr="00DE6E6C">
        <w:tc>
          <w:tcPr>
            <w:tcW w:w="562" w:type="dxa"/>
          </w:tcPr>
          <w:p w14:paraId="255B70E3" w14:textId="249360D3" w:rsidR="0056321E" w:rsidRPr="00D52C70" w:rsidRDefault="0056321E" w:rsidP="00DE6E6C">
            <w:r>
              <w:t>3</w:t>
            </w:r>
            <w:r>
              <w:t>4</w:t>
            </w:r>
            <w:r w:rsidRPr="00D52C70">
              <w:t>.</w:t>
            </w:r>
          </w:p>
          <w:p w14:paraId="400687EF" w14:textId="77777777" w:rsidR="0056321E" w:rsidRPr="00D52C70" w:rsidRDefault="0056321E" w:rsidP="00DE6E6C">
            <w:r w:rsidRPr="00D52C70">
              <w:t>sat</w:t>
            </w:r>
          </w:p>
        </w:tc>
        <w:tc>
          <w:tcPr>
            <w:tcW w:w="993" w:type="dxa"/>
          </w:tcPr>
          <w:p w14:paraId="5599C300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06DAB56A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592F8157" w14:textId="77777777" w:rsidR="0056321E" w:rsidRPr="00B841F7" w:rsidRDefault="0056321E" w:rsidP="001313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81C6BE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23B21C39" w14:textId="77777777" w:rsidR="0056321E" w:rsidRDefault="0056321E" w:rsidP="00DE6E6C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02F18F34" w14:textId="77777777" w:rsidR="0056321E" w:rsidRPr="00B761A8" w:rsidRDefault="0056321E" w:rsidP="00DE6E6C">
            <w:r w:rsidRPr="00B761A8">
              <w:t>3. Bacanje loptice u pod i hvatanje</w:t>
            </w:r>
          </w:p>
          <w:p w14:paraId="080F5EDD" w14:textId="77777777" w:rsidR="0056321E" w:rsidRPr="00B761A8" w:rsidRDefault="0056321E" w:rsidP="00DE6E6C">
            <w:pPr>
              <w:rPr>
                <w:rFonts w:cstheme="minorHAnsi"/>
                <w:b/>
              </w:rPr>
            </w:pPr>
          </w:p>
          <w:p w14:paraId="50B6F4C4" w14:textId="77777777" w:rsidR="0056321E" w:rsidRPr="00B761A8" w:rsidRDefault="0056321E" w:rsidP="00DE6E6C">
            <w:r w:rsidRPr="00B761A8">
              <w:t>1.Provlačenje kroz okvir sanduka</w:t>
            </w:r>
          </w:p>
          <w:p w14:paraId="15D8E1AE" w14:textId="77777777" w:rsidR="0056321E" w:rsidRPr="00D52C70" w:rsidRDefault="0056321E" w:rsidP="00DE6E6C"/>
        </w:tc>
        <w:tc>
          <w:tcPr>
            <w:tcW w:w="1701" w:type="dxa"/>
          </w:tcPr>
          <w:p w14:paraId="3C569CA3" w14:textId="77777777" w:rsidR="0056321E" w:rsidRDefault="0056321E" w:rsidP="00DE6E6C">
            <w:r>
              <w:t>OŠ TZK A.1.1.</w:t>
            </w:r>
          </w:p>
          <w:p w14:paraId="61C3FD8B" w14:textId="77777777" w:rsidR="0056321E" w:rsidRPr="00922570" w:rsidRDefault="0056321E" w:rsidP="00DE6E6C">
            <w:r w:rsidRPr="00922570">
              <w:t>Učenik vježba bacanje loptice i provlačenje kroz okvir sanduka.</w:t>
            </w:r>
          </w:p>
          <w:p w14:paraId="36E29FA7" w14:textId="77777777" w:rsidR="0056321E" w:rsidRPr="00D52C70" w:rsidRDefault="0056321E" w:rsidP="00DE6E6C"/>
        </w:tc>
        <w:tc>
          <w:tcPr>
            <w:tcW w:w="1984" w:type="dxa"/>
          </w:tcPr>
          <w:p w14:paraId="2F13A18F" w14:textId="77777777" w:rsidR="0056321E" w:rsidRPr="001D4E6C" w:rsidRDefault="0056321E" w:rsidP="00DE6E6C">
            <w:r w:rsidRPr="001D4E6C">
              <w:t>VREDNOVANJE KAO UČENJE: PALČEVI</w:t>
            </w:r>
          </w:p>
        </w:tc>
        <w:tc>
          <w:tcPr>
            <w:tcW w:w="5387" w:type="dxa"/>
          </w:tcPr>
          <w:p w14:paraId="1F29C743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6E25CA9F" w14:textId="77777777" w:rsidTr="00DE6E6C">
        <w:tc>
          <w:tcPr>
            <w:tcW w:w="562" w:type="dxa"/>
          </w:tcPr>
          <w:p w14:paraId="1FB2D7DF" w14:textId="3466B3BB" w:rsidR="0056321E" w:rsidRPr="00D52C70" w:rsidRDefault="0056321E" w:rsidP="00DE6E6C">
            <w:r>
              <w:t>3</w:t>
            </w:r>
            <w:r>
              <w:t>5</w:t>
            </w:r>
            <w:r w:rsidRPr="00D52C70">
              <w:t>. sat</w:t>
            </w:r>
          </w:p>
        </w:tc>
        <w:tc>
          <w:tcPr>
            <w:tcW w:w="993" w:type="dxa"/>
          </w:tcPr>
          <w:p w14:paraId="2B103A3D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289700CA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44061BED" w14:textId="77777777" w:rsidR="0056321E" w:rsidRDefault="0056321E" w:rsidP="00DE6E6C">
            <w:pPr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PRIPREMA</w:t>
            </w:r>
          </w:p>
          <w:p w14:paraId="161F38E5" w14:textId="77777777" w:rsidR="0056321E" w:rsidRPr="00B841F7" w:rsidRDefault="0056321E" w:rsidP="001313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6D65E04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28E19B78" w14:textId="77777777" w:rsidR="0056321E" w:rsidRDefault="0056321E" w:rsidP="00DE6E6C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7216002A" w14:textId="77777777" w:rsidR="0056321E" w:rsidRPr="0064224B" w:rsidRDefault="0056321E" w:rsidP="00DE6E6C">
            <w:r w:rsidRPr="0064224B">
              <w:t>4. Gađanje lopticom u metu označenu na strunjači</w:t>
            </w:r>
          </w:p>
          <w:p w14:paraId="51114697" w14:textId="77777777" w:rsidR="0056321E" w:rsidRPr="0064224B" w:rsidRDefault="0056321E" w:rsidP="00DE6E6C">
            <w:pPr>
              <w:rPr>
                <w:rFonts w:cstheme="minorHAnsi"/>
                <w:b/>
              </w:rPr>
            </w:pPr>
          </w:p>
          <w:p w14:paraId="1ECDE819" w14:textId="77777777" w:rsidR="0056321E" w:rsidRPr="0064224B" w:rsidRDefault="0056321E" w:rsidP="00DE6E6C">
            <w:r w:rsidRPr="0064224B">
              <w:t>2.Puzanje i provlačenje na različite načine</w:t>
            </w:r>
          </w:p>
          <w:p w14:paraId="5C4DC75E" w14:textId="77777777" w:rsidR="0056321E" w:rsidRPr="00D52C70" w:rsidRDefault="0056321E" w:rsidP="00DE6E6C"/>
        </w:tc>
        <w:tc>
          <w:tcPr>
            <w:tcW w:w="1701" w:type="dxa"/>
          </w:tcPr>
          <w:p w14:paraId="2EE65B82" w14:textId="77777777" w:rsidR="0056321E" w:rsidRDefault="0056321E" w:rsidP="00DE6E6C">
            <w:r>
              <w:t>OŠ TZK A.1.1.</w:t>
            </w:r>
          </w:p>
          <w:p w14:paraId="56515574" w14:textId="77777777" w:rsidR="0056321E" w:rsidRPr="00DA335E" w:rsidRDefault="0056321E" w:rsidP="00DE6E6C">
            <w:r w:rsidRPr="00DA335E">
              <w:t>Učenik vježba gađanje lopticom u metu i provlačenje na različite načine.</w:t>
            </w:r>
          </w:p>
          <w:p w14:paraId="09482B12" w14:textId="77777777" w:rsidR="0056321E" w:rsidRPr="00D52C70" w:rsidRDefault="0056321E" w:rsidP="00DE6E6C"/>
        </w:tc>
        <w:tc>
          <w:tcPr>
            <w:tcW w:w="1984" w:type="dxa"/>
          </w:tcPr>
          <w:p w14:paraId="30A9028B" w14:textId="77777777" w:rsidR="0056321E" w:rsidRPr="001D4E6C" w:rsidRDefault="0056321E" w:rsidP="00DE6E6C">
            <w:r w:rsidRPr="001D4E6C">
              <w:t xml:space="preserve">VREDNOVANJE KAO UČENJE: </w:t>
            </w:r>
            <w:r>
              <w:t>SEMAFOR</w:t>
            </w:r>
          </w:p>
        </w:tc>
        <w:tc>
          <w:tcPr>
            <w:tcW w:w="5387" w:type="dxa"/>
          </w:tcPr>
          <w:p w14:paraId="5ED36064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69869B67" w14:textId="77777777" w:rsidTr="00DE6E6C">
        <w:tc>
          <w:tcPr>
            <w:tcW w:w="562" w:type="dxa"/>
          </w:tcPr>
          <w:p w14:paraId="3ADB1DFD" w14:textId="0D15350C" w:rsidR="0056321E" w:rsidRPr="00D52C70" w:rsidRDefault="0056321E" w:rsidP="00DE6E6C">
            <w:r w:rsidRPr="00D52C70">
              <w:t>3</w:t>
            </w:r>
            <w:r>
              <w:t>6</w:t>
            </w:r>
            <w:r w:rsidRPr="00D52C70">
              <w:t>.</w:t>
            </w:r>
          </w:p>
          <w:p w14:paraId="031A3FDE" w14:textId="77777777" w:rsidR="0056321E" w:rsidRPr="00D52C70" w:rsidRDefault="0056321E" w:rsidP="00DE6E6C">
            <w:r w:rsidRPr="00D52C70">
              <w:t>sat</w:t>
            </w:r>
          </w:p>
        </w:tc>
        <w:tc>
          <w:tcPr>
            <w:tcW w:w="993" w:type="dxa"/>
          </w:tcPr>
          <w:p w14:paraId="2110C9AB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1C156A6F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114E0B6F" w14:textId="77777777" w:rsidR="0056321E" w:rsidRPr="00B841F7" w:rsidRDefault="0056321E" w:rsidP="001313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195A6B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lastRenderedPageBreak/>
              <w:t>Predmetno područje A</w:t>
            </w:r>
          </w:p>
          <w:p w14:paraId="39AEA472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7BE780B4" w14:textId="77777777" w:rsidR="0056321E" w:rsidRPr="00273DE5" w:rsidRDefault="0056321E" w:rsidP="00DE6E6C">
            <w:r w:rsidRPr="00273DE5">
              <w:t>5. Bacanje lopti u vis i hvatanje</w:t>
            </w:r>
          </w:p>
          <w:p w14:paraId="7B416AAE" w14:textId="77777777" w:rsidR="0056321E" w:rsidRPr="00273DE5" w:rsidRDefault="0056321E" w:rsidP="00DE6E6C">
            <w:r w:rsidRPr="00273DE5">
              <w:lastRenderedPageBreak/>
              <w:t>6. Bacanje lopti i hvatanje u paru</w:t>
            </w:r>
          </w:p>
          <w:p w14:paraId="17A687A1" w14:textId="77777777" w:rsidR="0056321E" w:rsidRPr="00D52C70" w:rsidRDefault="0056321E" w:rsidP="00DE6E6C"/>
        </w:tc>
        <w:tc>
          <w:tcPr>
            <w:tcW w:w="1701" w:type="dxa"/>
          </w:tcPr>
          <w:p w14:paraId="6AADED0C" w14:textId="77777777" w:rsidR="0056321E" w:rsidRDefault="0056321E" w:rsidP="00DE6E6C">
            <w:r>
              <w:lastRenderedPageBreak/>
              <w:t>OŠ TZK A.1.1.</w:t>
            </w:r>
          </w:p>
          <w:p w14:paraId="2D6BE317" w14:textId="77777777" w:rsidR="0056321E" w:rsidRPr="009468B0" w:rsidRDefault="0056321E" w:rsidP="00DE6E6C">
            <w:r w:rsidRPr="00D52C70">
              <w:t xml:space="preserve">Učenik </w:t>
            </w:r>
            <w:r>
              <w:t xml:space="preserve">izvodi bacanja i hvatanja </w:t>
            </w:r>
            <w:r>
              <w:lastRenderedPageBreak/>
              <w:t>lopte u paru i bez para.</w:t>
            </w:r>
          </w:p>
          <w:p w14:paraId="1EF3BB41" w14:textId="77777777" w:rsidR="0056321E" w:rsidRPr="00D52C70" w:rsidRDefault="0056321E" w:rsidP="00DE6E6C"/>
        </w:tc>
        <w:tc>
          <w:tcPr>
            <w:tcW w:w="1984" w:type="dxa"/>
          </w:tcPr>
          <w:p w14:paraId="0763748C" w14:textId="77777777" w:rsidR="0056321E" w:rsidRPr="00FB3876" w:rsidRDefault="0056321E" w:rsidP="00DE6E6C">
            <w:pPr>
              <w:pStyle w:val="Bezproreda"/>
            </w:pPr>
            <w:r w:rsidRPr="00FB3876">
              <w:lastRenderedPageBreak/>
              <w:t>VREDNOVANJE KAO UČENJE: PALČEVI</w:t>
            </w:r>
          </w:p>
          <w:p w14:paraId="0D7AE0BA" w14:textId="77777777" w:rsidR="0056321E" w:rsidRPr="001D4E6C" w:rsidRDefault="0056321E" w:rsidP="00DE6E6C"/>
        </w:tc>
        <w:tc>
          <w:tcPr>
            <w:tcW w:w="5387" w:type="dxa"/>
          </w:tcPr>
          <w:p w14:paraId="3E0BE615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600BC2C7" w14:textId="77777777" w:rsidTr="00DE6E6C">
        <w:tc>
          <w:tcPr>
            <w:tcW w:w="562" w:type="dxa"/>
          </w:tcPr>
          <w:p w14:paraId="6C04AE35" w14:textId="4E6AF9A4" w:rsidR="0056321E" w:rsidRPr="00D52C70" w:rsidRDefault="0056321E" w:rsidP="00DE6E6C">
            <w:r>
              <w:t>37</w:t>
            </w:r>
            <w:r w:rsidRPr="00D52C70">
              <w:t xml:space="preserve">. </w:t>
            </w:r>
          </w:p>
          <w:p w14:paraId="0A9C27C2" w14:textId="77777777" w:rsidR="0056321E" w:rsidRPr="00D52C70" w:rsidRDefault="0056321E" w:rsidP="00DE6E6C">
            <w:r w:rsidRPr="00D52C70">
              <w:t>Sat</w:t>
            </w:r>
          </w:p>
        </w:tc>
        <w:tc>
          <w:tcPr>
            <w:tcW w:w="993" w:type="dxa"/>
          </w:tcPr>
          <w:p w14:paraId="23AE04BC" w14:textId="77777777" w:rsidR="0056321E" w:rsidRPr="00F464A9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</w:pPr>
            <w:r w:rsidRPr="00F464A9"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  <w:t>TEMA: Puzanje,  provlačenje i kotrljanje</w:t>
            </w:r>
          </w:p>
          <w:p w14:paraId="65F8702B" w14:textId="77777777" w:rsidR="0056321E" w:rsidRDefault="0056321E" w:rsidP="00DE6E6C">
            <w:pPr>
              <w:rPr>
                <w:sz w:val="18"/>
                <w:szCs w:val="18"/>
              </w:rPr>
            </w:pPr>
          </w:p>
          <w:p w14:paraId="06F41397" w14:textId="77777777" w:rsidR="0056321E" w:rsidRDefault="0056321E" w:rsidP="00DE6E6C">
            <w:pPr>
              <w:rPr>
                <w:sz w:val="18"/>
                <w:szCs w:val="18"/>
              </w:rPr>
            </w:pPr>
          </w:p>
          <w:p w14:paraId="5CA045E5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D43D4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Hodanja i trčanja</w:t>
            </w:r>
          </w:p>
          <w:p w14:paraId="0BA64B52" w14:textId="77777777" w:rsidR="0056321E" w:rsidRPr="003D43D4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6ABA911E" w14:textId="77777777" w:rsidR="0056321E" w:rsidRPr="00A1697B" w:rsidRDefault="0056321E" w:rsidP="001313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5E2882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4144B953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0486848A" w14:textId="77777777" w:rsidR="0056321E" w:rsidRPr="00F30EAE" w:rsidRDefault="0056321E" w:rsidP="00DE6E6C">
            <w:r w:rsidRPr="00F30EAE">
              <w:t>3.Provlačenje ispod okvira i hodanje četveronoške</w:t>
            </w:r>
          </w:p>
          <w:p w14:paraId="37975E60" w14:textId="77777777" w:rsidR="0056321E" w:rsidRDefault="0056321E" w:rsidP="00DE6E6C">
            <w:pPr>
              <w:rPr>
                <w:rFonts w:cstheme="minorHAnsi"/>
              </w:rPr>
            </w:pPr>
          </w:p>
          <w:p w14:paraId="450C6436" w14:textId="77777777" w:rsidR="0056321E" w:rsidRPr="00646CC2" w:rsidRDefault="0056321E" w:rsidP="00DE6E6C">
            <w:pPr>
              <w:rPr>
                <w:rFonts w:cstheme="minorHAnsi"/>
                <w:b/>
                <w:color w:val="FF0000"/>
              </w:rPr>
            </w:pPr>
            <w:r w:rsidRPr="00646CC2">
              <w:rPr>
                <w:rFonts w:cstheme="minorHAnsi"/>
                <w:b/>
                <w:color w:val="FF0000"/>
              </w:rPr>
              <w:t>Predmetno područje  C</w:t>
            </w:r>
          </w:p>
          <w:p w14:paraId="076D5592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Provjeravanje </w:t>
            </w:r>
            <w:r w:rsidRPr="00D52C70">
              <w:rPr>
                <w:rFonts w:cstheme="minorHAnsi"/>
                <w:b/>
              </w:rPr>
              <w:t>motoričk</w:t>
            </w:r>
            <w:r>
              <w:rPr>
                <w:rFonts w:cstheme="minorHAnsi"/>
                <w:b/>
              </w:rPr>
              <w:t>ih postignuća prema postavljenim kriterijima što učenik mora zadovoljiti u samom kretanju</w:t>
            </w:r>
          </w:p>
          <w:p w14:paraId="08786F60" w14:textId="77777777" w:rsidR="0056321E" w:rsidRPr="007F532F" w:rsidRDefault="0056321E" w:rsidP="00DE6E6C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0E0E71">
              <w:rPr>
                <w:rFonts w:cstheme="minorHAnsi"/>
              </w:rPr>
              <w:t>Trčanje uz promjenu smjera kretanja</w:t>
            </w:r>
            <w:r>
              <w:rPr>
                <w:rFonts w:cstheme="minorHAnsi"/>
              </w:rPr>
              <w:t xml:space="preserve"> (3x)</w:t>
            </w:r>
          </w:p>
        </w:tc>
        <w:tc>
          <w:tcPr>
            <w:tcW w:w="1701" w:type="dxa"/>
          </w:tcPr>
          <w:p w14:paraId="0F55653C" w14:textId="77777777" w:rsidR="0056321E" w:rsidRDefault="0056321E" w:rsidP="00DE6E6C">
            <w:r>
              <w:t>OŠ TZK A.1.1.</w:t>
            </w:r>
          </w:p>
          <w:p w14:paraId="5A195A7B" w14:textId="77777777" w:rsidR="0056321E" w:rsidRDefault="0056321E" w:rsidP="00DE6E6C">
            <w:r>
              <w:t>OŠ TZK C.1.1.</w:t>
            </w:r>
          </w:p>
          <w:p w14:paraId="19B0F68E" w14:textId="77777777" w:rsidR="0056321E" w:rsidRPr="00E13ECA" w:rsidRDefault="0056321E" w:rsidP="00DE6E6C">
            <w:r w:rsidRPr="00E13ECA">
              <w:t>Učenik vježba hodanje i trčanje uz promjenu smjera kretanja.</w:t>
            </w:r>
          </w:p>
          <w:p w14:paraId="34EF5F35" w14:textId="77777777" w:rsidR="0056321E" w:rsidRPr="00D52C70" w:rsidRDefault="0056321E" w:rsidP="00DE6E6C"/>
        </w:tc>
        <w:tc>
          <w:tcPr>
            <w:tcW w:w="1984" w:type="dxa"/>
          </w:tcPr>
          <w:p w14:paraId="5E2441E1" w14:textId="77777777" w:rsidR="0056321E" w:rsidRPr="005E24F4" w:rsidRDefault="0056321E" w:rsidP="00DE6E6C">
            <w:r w:rsidRPr="005E24F4">
              <w:t>VREDNOVANJE KAO UČENJE: PALČEVI</w:t>
            </w:r>
          </w:p>
          <w:p w14:paraId="30003579" w14:textId="77777777" w:rsidR="0056321E" w:rsidRDefault="0056321E" w:rsidP="00DE6E6C"/>
          <w:p w14:paraId="1310298B" w14:textId="77777777" w:rsidR="0056321E" w:rsidRDefault="0056321E" w:rsidP="00DE6E6C"/>
          <w:p w14:paraId="6E167104" w14:textId="77777777" w:rsidR="0056321E" w:rsidRDefault="0056321E" w:rsidP="00DE6E6C"/>
          <w:p w14:paraId="6DFA9725" w14:textId="77777777" w:rsidR="0056321E" w:rsidRDefault="0056321E" w:rsidP="00DE6E6C"/>
          <w:p w14:paraId="41854779" w14:textId="77777777" w:rsidR="0056321E" w:rsidRPr="001D4E6C" w:rsidRDefault="0056321E" w:rsidP="00DE6E6C">
            <w:r w:rsidRPr="00BD7AAB">
              <w:t>VREDNOVANJ</w:t>
            </w:r>
            <w:r>
              <w:t>E NAUČENOG</w:t>
            </w:r>
            <w:r w:rsidRPr="00BD7AAB">
              <w:t>: MOTORIČKA POSTIGNUĆA</w:t>
            </w:r>
          </w:p>
        </w:tc>
        <w:tc>
          <w:tcPr>
            <w:tcW w:w="5387" w:type="dxa"/>
          </w:tcPr>
          <w:p w14:paraId="3113CF7D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6FC61D44" w14:textId="77777777" w:rsidTr="00DE6E6C">
        <w:tc>
          <w:tcPr>
            <w:tcW w:w="562" w:type="dxa"/>
          </w:tcPr>
          <w:p w14:paraId="3E3C3A5D" w14:textId="01686FC4" w:rsidR="0056321E" w:rsidRPr="00D52C70" w:rsidRDefault="0056321E" w:rsidP="00DE6E6C">
            <w:r>
              <w:t>38</w:t>
            </w:r>
            <w:r w:rsidRPr="00D52C70">
              <w:t>.</w:t>
            </w:r>
          </w:p>
          <w:p w14:paraId="2797D51B" w14:textId="77777777" w:rsidR="0056321E" w:rsidRPr="00D52C70" w:rsidRDefault="0056321E" w:rsidP="00DE6E6C">
            <w:r w:rsidRPr="00D52C70">
              <w:t>Sat</w:t>
            </w:r>
          </w:p>
        </w:tc>
        <w:tc>
          <w:tcPr>
            <w:tcW w:w="993" w:type="dxa"/>
          </w:tcPr>
          <w:p w14:paraId="06D7460D" w14:textId="77777777" w:rsidR="0056321E" w:rsidRPr="00F464A9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</w:pPr>
            <w:r w:rsidRPr="00F464A9"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  <w:t>TEMA: Puzanje,  provlačenje i kotrljanje</w:t>
            </w:r>
          </w:p>
          <w:p w14:paraId="0BA72104" w14:textId="77777777" w:rsidR="0056321E" w:rsidRDefault="0056321E" w:rsidP="00DE6E6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563B0B45" w14:textId="77777777" w:rsidR="0056321E" w:rsidRPr="00B841F7" w:rsidRDefault="0056321E" w:rsidP="001313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2C2D6F" w14:textId="77777777" w:rsidR="0056321E" w:rsidRPr="00517BF9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517BF9">
              <w:rPr>
                <w:rFonts w:cstheme="minorHAnsi"/>
                <w:b/>
                <w:color w:val="92D050"/>
              </w:rPr>
              <w:t>Predmetno područje A</w:t>
            </w:r>
          </w:p>
          <w:p w14:paraId="63D7CD38" w14:textId="77777777" w:rsidR="0056321E" w:rsidRPr="00517BF9" w:rsidRDefault="0056321E" w:rsidP="00DE6E6C">
            <w:pPr>
              <w:rPr>
                <w:rFonts w:cstheme="minorHAnsi"/>
                <w:b/>
              </w:rPr>
            </w:pPr>
            <w:r w:rsidRPr="00517BF9">
              <w:rPr>
                <w:rFonts w:cstheme="minorHAnsi"/>
                <w:b/>
              </w:rPr>
              <w:t>Usvajanje motoričkog znanja</w:t>
            </w:r>
          </w:p>
          <w:p w14:paraId="68E8CBA3" w14:textId="77777777" w:rsidR="0056321E" w:rsidRPr="00517BF9" w:rsidRDefault="0056321E" w:rsidP="00DE6E6C">
            <w:r w:rsidRPr="00517BF9">
              <w:t>4. Hodanje četveronoške na različite načine</w:t>
            </w:r>
          </w:p>
          <w:p w14:paraId="45D91471" w14:textId="77777777" w:rsidR="0056321E" w:rsidRPr="00517BF9" w:rsidRDefault="0056321E" w:rsidP="00DE6E6C">
            <w:r w:rsidRPr="00517BF9">
              <w:t xml:space="preserve">5. Bočno valjanje na vodoravnoj podlozi ulijevo i udesno </w:t>
            </w:r>
          </w:p>
          <w:p w14:paraId="33F1FFEE" w14:textId="77777777" w:rsidR="0056321E" w:rsidRPr="00D52C70" w:rsidRDefault="0056321E" w:rsidP="00DE6E6C"/>
        </w:tc>
        <w:tc>
          <w:tcPr>
            <w:tcW w:w="1701" w:type="dxa"/>
          </w:tcPr>
          <w:p w14:paraId="65F40EDF" w14:textId="77777777" w:rsidR="0056321E" w:rsidRDefault="0056321E" w:rsidP="00DE6E6C">
            <w:r>
              <w:t>OŠ TZK A.1.1.</w:t>
            </w:r>
          </w:p>
          <w:p w14:paraId="5EEB70CE" w14:textId="77777777" w:rsidR="0056321E" w:rsidRPr="00D52C70" w:rsidRDefault="0056321E" w:rsidP="00DE6E6C">
            <w:r w:rsidRPr="00096CF0">
              <w:rPr>
                <w:rFonts w:cstheme="minorHAnsi"/>
              </w:rPr>
              <w:t>Učenik izvodi i razlikuje kretnje hodanje četveronoške od bočnog valjanja.</w:t>
            </w:r>
          </w:p>
        </w:tc>
        <w:tc>
          <w:tcPr>
            <w:tcW w:w="1984" w:type="dxa"/>
          </w:tcPr>
          <w:p w14:paraId="095368FA" w14:textId="77777777" w:rsidR="0056321E" w:rsidRPr="00AB2E99" w:rsidRDefault="0056321E" w:rsidP="00DE6E6C">
            <w:r w:rsidRPr="00AB2E99">
              <w:t>VREDNOVANJE KAO UČENJE: PALČEVI</w:t>
            </w:r>
          </w:p>
        </w:tc>
        <w:tc>
          <w:tcPr>
            <w:tcW w:w="5387" w:type="dxa"/>
          </w:tcPr>
          <w:p w14:paraId="5FEF0600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5EC638CE" w14:textId="77777777" w:rsidTr="00DE6E6C">
        <w:tc>
          <w:tcPr>
            <w:tcW w:w="562" w:type="dxa"/>
          </w:tcPr>
          <w:p w14:paraId="1E5DAFCB" w14:textId="32D3F133" w:rsidR="0056321E" w:rsidRDefault="0056321E" w:rsidP="00DE6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41E51">
              <w:rPr>
                <w:sz w:val="18"/>
                <w:szCs w:val="18"/>
              </w:rPr>
              <w:t>.</w:t>
            </w:r>
          </w:p>
          <w:p w14:paraId="0B2DBC6A" w14:textId="77777777" w:rsidR="0056321E" w:rsidRPr="00941E51" w:rsidRDefault="0056321E" w:rsidP="00DE6E6C">
            <w:pPr>
              <w:rPr>
                <w:sz w:val="18"/>
                <w:szCs w:val="18"/>
              </w:rPr>
            </w:pPr>
            <w:r w:rsidRPr="00941E51">
              <w:rPr>
                <w:sz w:val="18"/>
                <w:szCs w:val="18"/>
              </w:rPr>
              <w:t>Sat</w:t>
            </w:r>
          </w:p>
        </w:tc>
        <w:tc>
          <w:tcPr>
            <w:tcW w:w="993" w:type="dxa"/>
          </w:tcPr>
          <w:p w14:paraId="74A1F4CA" w14:textId="77777777" w:rsidR="0056321E" w:rsidRPr="00B841F7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0438D1C3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45E3C4F1" w14:textId="77777777" w:rsidR="0056321E" w:rsidRPr="00A1697B" w:rsidRDefault="0056321E" w:rsidP="001313C0">
            <w:pPr>
              <w:rPr>
                <w:rFonts w:cstheme="minorHAnsi"/>
                <w:bCs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4E072505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032417FF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1AB949B0" w14:textId="77777777" w:rsidR="0056321E" w:rsidRPr="00074DEF" w:rsidRDefault="0056321E" w:rsidP="00DE6E6C">
            <w:r w:rsidRPr="00074DEF">
              <w:t xml:space="preserve">7. Bacanje lopte o tlo na različite načine i njezino hvatanje </w:t>
            </w:r>
          </w:p>
          <w:p w14:paraId="514C9352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1BC8BFB" w14:textId="77777777" w:rsidR="0056321E" w:rsidRDefault="0056321E" w:rsidP="00DE6E6C">
            <w:r>
              <w:t>OŠ TZK A.1.1.</w:t>
            </w:r>
          </w:p>
          <w:p w14:paraId="3952D1D5" w14:textId="77777777" w:rsidR="0056321E" w:rsidRPr="00074DEF" w:rsidRDefault="0056321E" w:rsidP="00DE6E6C">
            <w:pPr>
              <w:rPr>
                <w:color w:val="FF0000"/>
              </w:rPr>
            </w:pPr>
            <w:r w:rsidRPr="00B90A53">
              <w:t>Učenik uočava razlike između bacanja i hvatanja lopte.</w:t>
            </w:r>
          </w:p>
          <w:p w14:paraId="3948B452" w14:textId="77777777" w:rsidR="0056321E" w:rsidRPr="00D52C70" w:rsidRDefault="0056321E" w:rsidP="00DE6E6C"/>
        </w:tc>
        <w:tc>
          <w:tcPr>
            <w:tcW w:w="1984" w:type="dxa"/>
          </w:tcPr>
          <w:p w14:paraId="353A7366" w14:textId="77777777" w:rsidR="0056321E" w:rsidRPr="00285643" w:rsidRDefault="0056321E" w:rsidP="00DE6E6C">
            <w:r w:rsidRPr="00285643">
              <w:t>VREDNOVANJE KAO UČENJE: SEMAFOR</w:t>
            </w:r>
          </w:p>
        </w:tc>
        <w:tc>
          <w:tcPr>
            <w:tcW w:w="5387" w:type="dxa"/>
          </w:tcPr>
          <w:p w14:paraId="1E69E015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7E9C8E46" w14:textId="77777777" w:rsidTr="00DE6E6C">
        <w:tc>
          <w:tcPr>
            <w:tcW w:w="562" w:type="dxa"/>
          </w:tcPr>
          <w:p w14:paraId="757E12FF" w14:textId="2BC13064" w:rsidR="0056321E" w:rsidRPr="00D52C70" w:rsidRDefault="0056321E" w:rsidP="00DE6E6C">
            <w:r>
              <w:t>4</w:t>
            </w:r>
            <w:r>
              <w:t>0</w:t>
            </w:r>
            <w:r w:rsidRPr="00D52C70">
              <w:t>.</w:t>
            </w:r>
          </w:p>
          <w:p w14:paraId="00ABAA84" w14:textId="77777777" w:rsidR="0056321E" w:rsidRPr="00D52C70" w:rsidRDefault="0056321E" w:rsidP="00DE6E6C">
            <w:r w:rsidRPr="00D52C70">
              <w:t>sat</w:t>
            </w:r>
          </w:p>
        </w:tc>
        <w:tc>
          <w:tcPr>
            <w:tcW w:w="993" w:type="dxa"/>
          </w:tcPr>
          <w:p w14:paraId="54B93064" w14:textId="77777777" w:rsidR="0056321E" w:rsidRPr="00B841F7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5F824D23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6EC99E91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47D51125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53FF84A5" w14:textId="77777777" w:rsidR="0056321E" w:rsidRDefault="0056321E" w:rsidP="00DE6E6C">
            <w:pPr>
              <w:spacing w:after="160" w:line="259" w:lineRule="auto"/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0C907D5E" w14:textId="77777777" w:rsidR="0056321E" w:rsidRPr="00942229" w:rsidRDefault="0056321E" w:rsidP="00DE6E6C">
            <w:pPr>
              <w:spacing w:after="160" w:line="259" w:lineRule="auto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 w:rsidRPr="00721575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lastRenderedPageBreak/>
              <w:t>TEMA: Higijena opreme</w:t>
            </w:r>
          </w:p>
        </w:tc>
        <w:tc>
          <w:tcPr>
            <w:tcW w:w="2835" w:type="dxa"/>
          </w:tcPr>
          <w:p w14:paraId="1E26474F" w14:textId="77777777" w:rsidR="0056321E" w:rsidRPr="00646CC2" w:rsidRDefault="0056321E" w:rsidP="00DE6E6C">
            <w:pPr>
              <w:rPr>
                <w:rFonts w:cstheme="minorHAnsi"/>
                <w:b/>
                <w:color w:val="FF0000"/>
              </w:rPr>
            </w:pPr>
            <w:r w:rsidRPr="00646CC2">
              <w:rPr>
                <w:rFonts w:cstheme="minorHAnsi"/>
                <w:b/>
                <w:color w:val="FF0000"/>
              </w:rPr>
              <w:lastRenderedPageBreak/>
              <w:t>Predmetno područje  C</w:t>
            </w:r>
          </w:p>
          <w:p w14:paraId="3D8A521A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Provjeravanje </w:t>
            </w:r>
            <w:r w:rsidRPr="00D52C70">
              <w:rPr>
                <w:rFonts w:cstheme="minorHAnsi"/>
                <w:b/>
              </w:rPr>
              <w:t xml:space="preserve"> motoričk</w:t>
            </w:r>
            <w:r>
              <w:rPr>
                <w:rFonts w:cstheme="minorHAnsi"/>
                <w:b/>
              </w:rPr>
              <w:t>ih postignuća prema postavljenim kriterijima što učenik mora zadovoljiti u samom bacanju i hvatanju lopti</w:t>
            </w:r>
          </w:p>
          <w:p w14:paraId="7E7C9652" w14:textId="77777777" w:rsidR="0056321E" w:rsidRPr="004A2D53" w:rsidRDefault="0056321E" w:rsidP="00DE6E6C">
            <w:r w:rsidRPr="004A2D53">
              <w:t>2.Bacanje lopti različitih veličina u različitim smjerovima</w:t>
            </w:r>
            <w:r>
              <w:t xml:space="preserve"> (2x)</w:t>
            </w:r>
          </w:p>
          <w:p w14:paraId="0C9FB0B1" w14:textId="77777777" w:rsidR="0056321E" w:rsidRPr="005C40F4" w:rsidRDefault="0056321E" w:rsidP="00DE6E6C">
            <w:pPr>
              <w:rPr>
                <w:rFonts w:cstheme="minorHAnsi"/>
                <w:b/>
                <w:bCs/>
                <w:color w:val="92D050"/>
              </w:rPr>
            </w:pPr>
            <w:r w:rsidRPr="00285643">
              <w:rPr>
                <w:rFonts w:cstheme="minorHAnsi"/>
                <w:b/>
                <w:bCs/>
                <w:color w:val="0070C0"/>
              </w:rPr>
              <w:lastRenderedPageBreak/>
              <w:t>Predmetno područje D</w:t>
            </w:r>
          </w:p>
          <w:p w14:paraId="654A352A" w14:textId="77777777" w:rsidR="0056321E" w:rsidRPr="005C40F4" w:rsidRDefault="0056321E" w:rsidP="00DE6E6C">
            <w:pPr>
              <w:rPr>
                <w:rFonts w:cstheme="minorHAnsi"/>
                <w:b/>
                <w:bCs/>
              </w:rPr>
            </w:pPr>
            <w:r w:rsidRPr="005C40F4">
              <w:rPr>
                <w:rFonts w:cstheme="minorHAnsi"/>
                <w:b/>
                <w:bCs/>
              </w:rPr>
              <w:t>Oprema za nastavu</w:t>
            </w:r>
          </w:p>
          <w:p w14:paraId="6AE6754E" w14:textId="77777777" w:rsidR="0056321E" w:rsidRPr="00942229" w:rsidRDefault="0056321E" w:rsidP="00DE6E6C">
            <w:pPr>
              <w:rPr>
                <w:rFonts w:cstheme="minorHAnsi"/>
              </w:rPr>
            </w:pPr>
            <w:r w:rsidRPr="005C40F4">
              <w:rPr>
                <w:rFonts w:cstheme="minorHAnsi"/>
              </w:rPr>
              <w:t>1.Prati svoje higijenske postupke</w:t>
            </w:r>
          </w:p>
        </w:tc>
        <w:tc>
          <w:tcPr>
            <w:tcW w:w="1701" w:type="dxa"/>
          </w:tcPr>
          <w:p w14:paraId="262F2481" w14:textId="77777777" w:rsidR="0056321E" w:rsidRDefault="0056321E" w:rsidP="00DE6E6C">
            <w:r>
              <w:lastRenderedPageBreak/>
              <w:t>OŠ TZK C.1.1.</w:t>
            </w:r>
          </w:p>
          <w:p w14:paraId="79982361" w14:textId="77777777" w:rsidR="0056321E" w:rsidRDefault="0056321E" w:rsidP="00DE6E6C">
            <w:r>
              <w:t>OŠ TZK D.1.1.</w:t>
            </w:r>
          </w:p>
          <w:p w14:paraId="5C923B1F" w14:textId="77777777" w:rsidR="0056321E" w:rsidRDefault="0056321E" w:rsidP="00DE6E6C">
            <w:r w:rsidRPr="00BA51BC">
              <w:t>Učenik izvodi i prati svoje rezultate u bacanju i hvatanju lopti.</w:t>
            </w:r>
          </w:p>
        </w:tc>
        <w:tc>
          <w:tcPr>
            <w:tcW w:w="1984" w:type="dxa"/>
          </w:tcPr>
          <w:p w14:paraId="70F2E9E7" w14:textId="77777777" w:rsidR="0056321E" w:rsidRPr="00BD7AAB" w:rsidRDefault="0056321E" w:rsidP="00DE6E6C">
            <w:r w:rsidRPr="00BD7AAB">
              <w:t>VREDNOVANJE ZA UČENJE: MOTORIČKA POSTIGNUĆA</w:t>
            </w:r>
          </w:p>
          <w:p w14:paraId="3204345C" w14:textId="77777777" w:rsidR="0056321E" w:rsidRDefault="0056321E" w:rsidP="00DE6E6C"/>
          <w:p w14:paraId="6659878F" w14:textId="77777777" w:rsidR="0056321E" w:rsidRDefault="0056321E" w:rsidP="00DE6E6C"/>
          <w:p w14:paraId="13B2667F" w14:textId="77777777" w:rsidR="0056321E" w:rsidRDefault="0056321E" w:rsidP="00DE6E6C">
            <w:r w:rsidRPr="00BD7AAB">
              <w:t>VREDNOVANJE KAO UČENJE: PALČEVI</w:t>
            </w:r>
            <w:r>
              <w:t xml:space="preserve"> </w:t>
            </w:r>
          </w:p>
          <w:p w14:paraId="3E12DF0B" w14:textId="77777777" w:rsidR="0056321E" w:rsidRDefault="0056321E" w:rsidP="00DE6E6C"/>
          <w:p w14:paraId="750378B8" w14:textId="77777777" w:rsidR="0056321E" w:rsidRPr="00D62BA5" w:rsidRDefault="0056321E" w:rsidP="00DE6E6C">
            <w:r w:rsidRPr="00D62BA5">
              <w:lastRenderedPageBreak/>
              <w:t>VREDNOVANJE KAO UČENJE: PALČEVI</w:t>
            </w:r>
          </w:p>
          <w:p w14:paraId="213B0EE0" w14:textId="77777777" w:rsidR="0056321E" w:rsidRDefault="0056321E" w:rsidP="00DE6E6C"/>
        </w:tc>
        <w:tc>
          <w:tcPr>
            <w:tcW w:w="5387" w:type="dxa"/>
          </w:tcPr>
          <w:p w14:paraId="71B66DBB" w14:textId="77777777" w:rsidR="0056321E" w:rsidRDefault="0056321E" w:rsidP="00DE6E6C">
            <w:r>
              <w:lastRenderedPageBreak/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1CEFF916" w14:textId="77777777" w:rsidTr="00DE6E6C">
        <w:tc>
          <w:tcPr>
            <w:tcW w:w="562" w:type="dxa"/>
          </w:tcPr>
          <w:p w14:paraId="570B10A2" w14:textId="60B6B56E" w:rsidR="0056321E" w:rsidRPr="00D52C70" w:rsidRDefault="0056321E" w:rsidP="00DE6E6C">
            <w:r>
              <w:lastRenderedPageBreak/>
              <w:t>4</w:t>
            </w:r>
            <w:r>
              <w:t>1</w:t>
            </w:r>
            <w:r>
              <w:t>.</w:t>
            </w:r>
            <w:r w:rsidRPr="00D52C70">
              <w:t xml:space="preserve"> sat</w:t>
            </w:r>
          </w:p>
        </w:tc>
        <w:tc>
          <w:tcPr>
            <w:tcW w:w="993" w:type="dxa"/>
          </w:tcPr>
          <w:p w14:paraId="5E8A04C5" w14:textId="77777777" w:rsidR="0056321E" w:rsidRPr="00F464A9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</w:pPr>
            <w:r w:rsidRPr="00F464A9">
              <w:rPr>
                <w:rFonts w:cstheme="minorHAnsi"/>
                <w:b/>
                <w:i/>
                <w:color w:val="8EAADB" w:themeColor="accent1" w:themeTint="99"/>
                <w:sz w:val="16"/>
                <w:szCs w:val="16"/>
                <w:u w:val="single"/>
              </w:rPr>
              <w:t>TEMA: Puzanje,  provlačenje i kotrljanje</w:t>
            </w:r>
          </w:p>
          <w:p w14:paraId="6FE5E550" w14:textId="77777777" w:rsidR="0056321E" w:rsidRDefault="0056321E" w:rsidP="00DE6E6C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45CD5CF7" w14:textId="77777777" w:rsidR="0056321E" w:rsidRPr="00B841F7" w:rsidRDefault="0056321E" w:rsidP="001313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7439AF" w14:textId="77777777" w:rsidR="0056321E" w:rsidRPr="00517BF9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517BF9">
              <w:rPr>
                <w:rFonts w:cstheme="minorHAnsi"/>
                <w:b/>
                <w:color w:val="92D050"/>
              </w:rPr>
              <w:t>Predmetno područje A</w:t>
            </w:r>
          </w:p>
          <w:p w14:paraId="6FD5D320" w14:textId="77777777" w:rsidR="0056321E" w:rsidRPr="00517BF9" w:rsidRDefault="0056321E" w:rsidP="00DE6E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Početno usavršavanje</w:t>
            </w:r>
            <w:r w:rsidRPr="00517BF9">
              <w:rPr>
                <w:rFonts w:cstheme="minorHAnsi"/>
                <w:b/>
              </w:rPr>
              <w:t xml:space="preserve"> motoričkog znanja</w:t>
            </w:r>
          </w:p>
          <w:p w14:paraId="791169D5" w14:textId="77777777" w:rsidR="0056321E" w:rsidRPr="00517BF9" w:rsidRDefault="0056321E" w:rsidP="00DE6E6C">
            <w:r w:rsidRPr="00517BF9">
              <w:t>4. Hodanje četveronoške na različite načine</w:t>
            </w:r>
          </w:p>
          <w:p w14:paraId="2C161048" w14:textId="77777777" w:rsidR="0056321E" w:rsidRPr="00517BF9" w:rsidRDefault="0056321E" w:rsidP="00DE6E6C">
            <w:r w:rsidRPr="00517BF9">
              <w:t xml:space="preserve">5. Bočno valjanje na vodoravnoj podlozi ulijevo i udesno </w:t>
            </w:r>
          </w:p>
          <w:p w14:paraId="657B7664" w14:textId="77777777" w:rsidR="0056321E" w:rsidRPr="00D52C70" w:rsidRDefault="0056321E" w:rsidP="00DE6E6C"/>
        </w:tc>
        <w:tc>
          <w:tcPr>
            <w:tcW w:w="1701" w:type="dxa"/>
          </w:tcPr>
          <w:p w14:paraId="4C79CB2B" w14:textId="77777777" w:rsidR="0056321E" w:rsidRDefault="0056321E" w:rsidP="00DE6E6C">
            <w:r>
              <w:t>OŠ TZK A.1.1.</w:t>
            </w:r>
          </w:p>
          <w:p w14:paraId="77741F96" w14:textId="77777777" w:rsidR="0056321E" w:rsidRPr="00D52C70" w:rsidRDefault="0056321E" w:rsidP="00DE6E6C">
            <w:r w:rsidRPr="00096CF0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vježba</w:t>
            </w:r>
            <w:r w:rsidRPr="00096CF0">
              <w:rPr>
                <w:rFonts w:cstheme="minorHAnsi"/>
              </w:rPr>
              <w:t xml:space="preserve"> hodanje četveronoške </w:t>
            </w:r>
            <w:r>
              <w:rPr>
                <w:rFonts w:cstheme="minorHAnsi"/>
              </w:rPr>
              <w:t>i</w:t>
            </w:r>
            <w:r w:rsidRPr="00096CF0">
              <w:rPr>
                <w:rFonts w:cstheme="minorHAnsi"/>
              </w:rPr>
              <w:t xml:space="preserve"> bočno valjanj</w:t>
            </w:r>
            <w:r>
              <w:rPr>
                <w:rFonts w:cstheme="minorHAnsi"/>
              </w:rPr>
              <w:t>e</w:t>
            </w:r>
            <w:r w:rsidRPr="00096CF0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3CECBE12" w14:textId="77777777" w:rsidR="0056321E" w:rsidRPr="00AB2E99" w:rsidRDefault="0056321E" w:rsidP="00DE6E6C">
            <w:r w:rsidRPr="00AB2E99">
              <w:t>VREDNOVANJE KAO UČENJE: PALČEVI</w:t>
            </w:r>
          </w:p>
        </w:tc>
        <w:tc>
          <w:tcPr>
            <w:tcW w:w="5387" w:type="dxa"/>
          </w:tcPr>
          <w:p w14:paraId="614486B0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5FA39B2E" w14:textId="77777777" w:rsidTr="00DE6E6C">
        <w:tc>
          <w:tcPr>
            <w:tcW w:w="562" w:type="dxa"/>
          </w:tcPr>
          <w:p w14:paraId="3D339117" w14:textId="2FF92BF4" w:rsidR="0056321E" w:rsidRDefault="0056321E" w:rsidP="00DE6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  <w:p w14:paraId="7E51FFDC" w14:textId="77777777" w:rsidR="0056321E" w:rsidRDefault="0056321E" w:rsidP="00DE6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993" w:type="dxa"/>
          </w:tcPr>
          <w:p w14:paraId="2AD19954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45F3EF7A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4315F32B" w14:textId="77777777" w:rsidR="0056321E" w:rsidRPr="00A1697B" w:rsidRDefault="0056321E" w:rsidP="001313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1EA33F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7E696D91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Početno usavršavanje</w:t>
            </w:r>
            <w:r w:rsidRPr="00D52C70">
              <w:rPr>
                <w:rFonts w:cstheme="minorHAnsi"/>
                <w:b/>
              </w:rPr>
              <w:t xml:space="preserve"> motoričkog znanja</w:t>
            </w:r>
          </w:p>
          <w:p w14:paraId="2D9D5108" w14:textId="77777777" w:rsidR="0056321E" w:rsidRPr="00273DE5" w:rsidRDefault="0056321E" w:rsidP="00DE6E6C">
            <w:r w:rsidRPr="00273DE5">
              <w:t>5. Bacanje lopti u vis i hvatanje</w:t>
            </w:r>
          </w:p>
          <w:p w14:paraId="073A7567" w14:textId="77777777" w:rsidR="0056321E" w:rsidRDefault="0056321E" w:rsidP="00DE6E6C">
            <w:r w:rsidRPr="00273DE5">
              <w:t>6. Bacanje lopti i hvatanje u paru</w:t>
            </w:r>
          </w:p>
          <w:p w14:paraId="68B6AD8F" w14:textId="77777777" w:rsidR="0056321E" w:rsidRPr="00074DEF" w:rsidRDefault="0056321E" w:rsidP="00DE6E6C">
            <w:r w:rsidRPr="00074DEF">
              <w:t xml:space="preserve">7. Bacanje lopte o tlo na različite načine i njezino hvatanje </w:t>
            </w:r>
          </w:p>
          <w:p w14:paraId="432D292E" w14:textId="77777777" w:rsidR="0056321E" w:rsidRPr="00D52C70" w:rsidRDefault="0056321E" w:rsidP="00DE6E6C"/>
        </w:tc>
        <w:tc>
          <w:tcPr>
            <w:tcW w:w="1701" w:type="dxa"/>
          </w:tcPr>
          <w:p w14:paraId="3691A892" w14:textId="77777777" w:rsidR="0056321E" w:rsidRDefault="0056321E" w:rsidP="00DE6E6C">
            <w:r>
              <w:t>OŠ TZK A.1.1.</w:t>
            </w:r>
          </w:p>
          <w:p w14:paraId="0CFCC13C" w14:textId="77777777" w:rsidR="0056321E" w:rsidRPr="009468B0" w:rsidRDefault="0056321E" w:rsidP="00DE6E6C">
            <w:r w:rsidRPr="00D52C70">
              <w:t xml:space="preserve">Učenik </w:t>
            </w:r>
            <w:r>
              <w:t>vježba bacanje i hvatanje lopte na različite načine.</w:t>
            </w:r>
          </w:p>
          <w:p w14:paraId="578DC641" w14:textId="77777777" w:rsidR="0056321E" w:rsidRPr="00D52C70" w:rsidRDefault="0056321E" w:rsidP="00DE6E6C"/>
        </w:tc>
        <w:tc>
          <w:tcPr>
            <w:tcW w:w="1984" w:type="dxa"/>
          </w:tcPr>
          <w:p w14:paraId="74FB92F0" w14:textId="77777777" w:rsidR="0056321E" w:rsidRPr="00FB3876" w:rsidRDefault="0056321E" w:rsidP="00DE6E6C">
            <w:pPr>
              <w:pStyle w:val="Bezproreda"/>
            </w:pPr>
            <w:r w:rsidRPr="00FB3876">
              <w:t>VREDNOVANJE KAO UČENJE: PALČEVI</w:t>
            </w:r>
          </w:p>
          <w:p w14:paraId="7240ED88" w14:textId="77777777" w:rsidR="0056321E" w:rsidRPr="001D4E6C" w:rsidRDefault="0056321E" w:rsidP="00DE6E6C"/>
        </w:tc>
        <w:tc>
          <w:tcPr>
            <w:tcW w:w="5387" w:type="dxa"/>
          </w:tcPr>
          <w:p w14:paraId="3FE56D6C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  <w:tr w:rsidR="0056321E" w14:paraId="74368A71" w14:textId="77777777" w:rsidTr="00DE6E6C">
        <w:tc>
          <w:tcPr>
            <w:tcW w:w="562" w:type="dxa"/>
          </w:tcPr>
          <w:p w14:paraId="7A1582D9" w14:textId="5E13A892" w:rsidR="0056321E" w:rsidRDefault="0056321E" w:rsidP="00DE6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  <w:p w14:paraId="2649B898" w14:textId="77777777" w:rsidR="0056321E" w:rsidRDefault="0056321E" w:rsidP="00DE6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993" w:type="dxa"/>
          </w:tcPr>
          <w:p w14:paraId="753B5923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B841F7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TEMA: 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Bacanja i hvatanja</w:t>
            </w:r>
          </w:p>
          <w:p w14:paraId="00D77D38" w14:textId="77777777" w:rsidR="0056321E" w:rsidRDefault="0056321E" w:rsidP="00DE6E6C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4D50D537" w14:textId="77777777" w:rsidR="0056321E" w:rsidRPr="00A1697B" w:rsidRDefault="0056321E" w:rsidP="001313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1081F6" w14:textId="77777777" w:rsidR="0056321E" w:rsidRPr="00941E51" w:rsidRDefault="0056321E" w:rsidP="00DE6E6C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6156922E" w14:textId="77777777" w:rsidR="0056321E" w:rsidRPr="00D52C70" w:rsidRDefault="0056321E" w:rsidP="00DE6E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Početno usavršavanje</w:t>
            </w:r>
            <w:r w:rsidRPr="00D52C70">
              <w:rPr>
                <w:rFonts w:cstheme="minorHAnsi"/>
                <w:b/>
              </w:rPr>
              <w:t xml:space="preserve"> motoričkog znanja</w:t>
            </w:r>
          </w:p>
          <w:p w14:paraId="5132EA6B" w14:textId="77777777" w:rsidR="0056321E" w:rsidRPr="00273DE5" w:rsidRDefault="0056321E" w:rsidP="00DE6E6C">
            <w:r w:rsidRPr="00273DE5">
              <w:t>5. Bacanje lopti u vis i hvatanje</w:t>
            </w:r>
          </w:p>
          <w:p w14:paraId="2957E071" w14:textId="77777777" w:rsidR="0056321E" w:rsidRDefault="0056321E" w:rsidP="00DE6E6C">
            <w:r w:rsidRPr="00273DE5">
              <w:t>6. Bacanje lopti i hvatanje u paru</w:t>
            </w:r>
          </w:p>
          <w:p w14:paraId="2B4A132A" w14:textId="77777777" w:rsidR="0056321E" w:rsidRPr="00074DEF" w:rsidRDefault="0056321E" w:rsidP="00DE6E6C">
            <w:r w:rsidRPr="00074DEF">
              <w:t xml:space="preserve">7. Bacanje lopte o tlo na različite načine i njezino hvatanje </w:t>
            </w:r>
          </w:p>
          <w:p w14:paraId="53CDEA01" w14:textId="77777777" w:rsidR="0056321E" w:rsidRPr="00D52C70" w:rsidRDefault="0056321E" w:rsidP="00DE6E6C"/>
        </w:tc>
        <w:tc>
          <w:tcPr>
            <w:tcW w:w="1701" w:type="dxa"/>
          </w:tcPr>
          <w:p w14:paraId="1D970799" w14:textId="77777777" w:rsidR="0056321E" w:rsidRDefault="0056321E" w:rsidP="00DE6E6C">
            <w:r>
              <w:t>OŠ TZK A.1.1.</w:t>
            </w:r>
          </w:p>
          <w:p w14:paraId="460B4D40" w14:textId="77777777" w:rsidR="0056321E" w:rsidRPr="009468B0" w:rsidRDefault="0056321E" w:rsidP="00DE6E6C">
            <w:r w:rsidRPr="00D52C70">
              <w:t xml:space="preserve">Učenik </w:t>
            </w:r>
            <w:r>
              <w:t>vježba bacanje i hvatanje lopte na različite načine.</w:t>
            </w:r>
          </w:p>
          <w:p w14:paraId="3A9F73D5" w14:textId="77777777" w:rsidR="0056321E" w:rsidRPr="00D52C70" w:rsidRDefault="0056321E" w:rsidP="00DE6E6C"/>
        </w:tc>
        <w:tc>
          <w:tcPr>
            <w:tcW w:w="1984" w:type="dxa"/>
          </w:tcPr>
          <w:p w14:paraId="122B7538" w14:textId="77777777" w:rsidR="0056321E" w:rsidRPr="00FB3876" w:rsidRDefault="0056321E" w:rsidP="00DE6E6C">
            <w:pPr>
              <w:pStyle w:val="Bezproreda"/>
            </w:pPr>
            <w:r w:rsidRPr="00FB3876">
              <w:t>VREDNOVANJE KAO UČENJE: PALČEVI</w:t>
            </w:r>
          </w:p>
          <w:p w14:paraId="283C99B8" w14:textId="77777777" w:rsidR="0056321E" w:rsidRPr="001D4E6C" w:rsidRDefault="0056321E" w:rsidP="00DE6E6C"/>
        </w:tc>
        <w:tc>
          <w:tcPr>
            <w:tcW w:w="5387" w:type="dxa"/>
          </w:tcPr>
          <w:p w14:paraId="37E20069" w14:textId="77777777" w:rsidR="0056321E" w:rsidRDefault="0056321E" w:rsidP="00DE6E6C">
            <w:r>
              <w:t xml:space="preserve">OČEKIVANI ISHODI MEĐUPREDMETNIH TEMA: </w:t>
            </w:r>
            <w:proofErr w:type="spellStart"/>
            <w:r>
              <w:t>uku</w:t>
            </w:r>
            <w:proofErr w:type="spellEnd"/>
            <w:r>
              <w:t xml:space="preserve"> – sva očekivanja; </w:t>
            </w:r>
            <w:proofErr w:type="spellStart"/>
            <w:r>
              <w:t>osr</w:t>
            </w:r>
            <w:proofErr w:type="spellEnd"/>
            <w:r>
              <w:t xml:space="preserve"> A.1.1., </w:t>
            </w:r>
            <w:proofErr w:type="spellStart"/>
            <w:r>
              <w:t>osr</w:t>
            </w:r>
            <w:proofErr w:type="spellEnd"/>
            <w:r>
              <w:t xml:space="preserve"> A.1.2, </w:t>
            </w:r>
            <w:proofErr w:type="spellStart"/>
            <w:r>
              <w:t>osr</w:t>
            </w:r>
            <w:proofErr w:type="spellEnd"/>
            <w:r>
              <w:t xml:space="preserve"> A.1.3., </w:t>
            </w:r>
            <w:proofErr w:type="spellStart"/>
            <w:r>
              <w:t>osr</w:t>
            </w:r>
            <w:proofErr w:type="spellEnd"/>
            <w:r>
              <w:t xml:space="preserve"> B.1.1., </w:t>
            </w:r>
            <w:proofErr w:type="spellStart"/>
            <w:r>
              <w:t>osr</w:t>
            </w:r>
            <w:proofErr w:type="spellEnd"/>
            <w:r>
              <w:t xml:space="preserve"> B.1.2., </w:t>
            </w:r>
            <w:proofErr w:type="spellStart"/>
            <w:r>
              <w:t>osr</w:t>
            </w:r>
            <w:proofErr w:type="spellEnd"/>
            <w:r>
              <w:t xml:space="preserve"> C.1.3.; zdravlje A.1.1.B, zdravlje B.1.1.A, zdravlje B1.3.A; </w:t>
            </w:r>
            <w:proofErr w:type="spellStart"/>
            <w:r>
              <w:t>ikt</w:t>
            </w:r>
            <w:proofErr w:type="spellEnd"/>
            <w:r>
              <w:t xml:space="preserve"> A.1.1.; pod A.1.1., pod A.1.2., pod A.1.3.</w:t>
            </w:r>
          </w:p>
        </w:tc>
      </w:tr>
    </w:tbl>
    <w:p w14:paraId="22851079" w14:textId="77777777" w:rsidR="0056321E" w:rsidRDefault="0056321E" w:rsidP="0056321E"/>
    <w:p w14:paraId="65D5C6D9" w14:textId="77777777" w:rsidR="0056321E" w:rsidRDefault="0056321E" w:rsidP="0056321E"/>
    <w:p w14:paraId="4DE8C274" w14:textId="77777777" w:rsidR="0056321E" w:rsidRDefault="0056321E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53357B6" w14:textId="77777777" w:rsidR="009571E7" w:rsidRDefault="009571E7"/>
    <w:p w14:paraId="62CFF9C1" w14:textId="77777777" w:rsidR="00BD4AD7" w:rsidRPr="0032201C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5FAD4EA8" w14:textId="46BF3283" w:rsidR="00BD4AD7" w:rsidRPr="0032201C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GK</w:t>
      </w:r>
    </w:p>
    <w:p w14:paraId="16AF724D" w14:textId="1B71380B" w:rsidR="00BD4AD7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617FADE0" w14:textId="7A3E46D5" w:rsidR="008212C4" w:rsidRDefault="008212C4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20313" w:type="dxa"/>
        <w:tblInd w:w="-719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2693"/>
        <w:gridCol w:w="4820"/>
        <w:gridCol w:w="9681"/>
      </w:tblGrid>
      <w:tr w:rsidR="008212C4" w:rsidRPr="005973F1" w14:paraId="4B163FFE" w14:textId="77777777" w:rsidTr="00DE6E6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54BE314E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ZIMSKE ČAROLIJE</w:t>
            </w:r>
          </w:p>
          <w:p w14:paraId="1F765FA5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1B3FFC69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00C2F5DB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Blagdani</w:t>
            </w:r>
          </w:p>
          <w:p w14:paraId="525E7E64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 xml:space="preserve">Sv. Niko </w:t>
            </w:r>
            <w:proofErr w:type="spellStart"/>
            <w:r w:rsidRPr="005973F1">
              <w:rPr>
                <w:rFonts w:cstheme="minorHAnsi"/>
                <w:i/>
                <w:sz w:val="20"/>
                <w:szCs w:val="20"/>
              </w:rPr>
              <w:t>sv'jetom</w:t>
            </w:r>
            <w:proofErr w:type="spellEnd"/>
            <w:r w:rsidRPr="005973F1">
              <w:rPr>
                <w:rFonts w:cstheme="minorHAnsi"/>
                <w:i/>
                <w:sz w:val="20"/>
                <w:szCs w:val="20"/>
              </w:rPr>
              <w:t xml:space="preserve"> šeta</w:t>
            </w:r>
          </w:p>
          <w:p w14:paraId="0E23A623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08A9498F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6177B94E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490CD4AE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0C47EDE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E7E96D4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96D09AD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718F057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2C8FFD0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 xml:space="preserve">Tradicijska glazba; </w:t>
            </w:r>
          </w:p>
          <w:p w14:paraId="540AAFF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Ritam štapićima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0D9C07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5A2797B3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A 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upoznaje tradicijsk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 božićnu pjesmu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Veselje ti navješćujem</w:t>
            </w:r>
          </w:p>
          <w:p w14:paraId="3BF3A21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A 1.2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određuje izvođače tradicijsk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 božićne pjesme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Veselje ti navješćujem</w:t>
            </w:r>
          </w:p>
          <w:p w14:paraId="0C9E340F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zajedničkoj izvedbi pjesme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Sveti Niko </w:t>
            </w:r>
            <w:proofErr w:type="spellStart"/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sv`jetom</w:t>
            </w:r>
            <w:proofErr w:type="spellEnd"/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šeta. 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3FE5E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 xml:space="preserve">OŠ GK B.1.3. -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stvara ritamske cjeline uz pjesmu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Sv. Niko </w:t>
            </w:r>
            <w:proofErr w:type="spellStart"/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sv’jetom</w:t>
            </w:r>
            <w:proofErr w:type="spellEnd"/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šeta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uvažavajući glazbeno-izražajnu sastavnicu metar/dobe.</w:t>
            </w:r>
          </w:p>
          <w:p w14:paraId="2A63F9E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B.1.4.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svira na udaraljkama glazbenu igru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Darovi svetoga Nikole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8770016" w14:textId="77777777" w:rsidR="008212C4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B.1.4.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stvara/improvizira na udaraljkama ritamsku cjelinu u glazbenoj igri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Božićni pokloni. </w:t>
            </w:r>
          </w:p>
          <w:p w14:paraId="684B3EC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C.1.1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. – vrednuje ulogu značaj i ulogu glazbe za </w:t>
            </w:r>
            <w:r>
              <w:rPr>
                <w:rFonts w:cstheme="minorHAnsi"/>
                <w:color w:val="000000"/>
                <w:sz w:val="20"/>
                <w:szCs w:val="20"/>
              </w:rPr>
              <w:t>socijalizaciju i povezivanje s drugima.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29B462FD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B.1.1.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prepoznaje i uvažava potrebe i osjećaje </w:t>
            </w:r>
          </w:p>
          <w:p w14:paraId="08463FB5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drugih</w:t>
            </w:r>
          </w:p>
          <w:p w14:paraId="0A06B449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C.1.4.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razvija nacionalni kulturni identitet </w:t>
            </w:r>
          </w:p>
          <w:p w14:paraId="3E3F0A7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zajedništvom i </w:t>
            </w:r>
            <w:proofErr w:type="spellStart"/>
            <w:r w:rsidRPr="005973F1">
              <w:rPr>
                <w:rFonts w:cstheme="minorHAnsi"/>
                <w:color w:val="000000"/>
                <w:sz w:val="20"/>
                <w:szCs w:val="20"/>
              </w:rPr>
              <w:t>pripadnošću</w:t>
            </w:r>
            <w:proofErr w:type="spellEnd"/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skupini.</w:t>
            </w:r>
          </w:p>
          <w:p w14:paraId="13816F0B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GOO C.1.1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</w:t>
            </w:r>
            <w:proofErr w:type="spellStart"/>
            <w:r w:rsidRPr="005973F1">
              <w:rPr>
                <w:rFonts w:cstheme="minorHAnsi"/>
                <w:color w:val="000000"/>
                <w:sz w:val="20"/>
                <w:szCs w:val="20"/>
              </w:rPr>
              <w:t>zajedničkome</w:t>
            </w:r>
            <w:proofErr w:type="spellEnd"/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radu razreda.</w:t>
            </w:r>
          </w:p>
          <w:p w14:paraId="678DBD7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HJ- A. 1. 1; A. 1. 5;B. 1. 1.</w:t>
            </w:r>
          </w:p>
          <w:p w14:paraId="43AAF246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PID- A. 1. 3; C. 1. 1.,PID - B.1.2.</w:t>
            </w:r>
          </w:p>
          <w:p w14:paraId="101D3210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212C4" w:rsidRPr="005973F1" w14:paraId="155D97E1" w14:textId="77777777" w:rsidTr="00DE6E6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2FA1C53F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ZIMSKE ČAROLIJE</w:t>
            </w:r>
          </w:p>
          <w:p w14:paraId="6C18D0C9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0F0E9321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14. 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3D2EFFE0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Blagdani</w:t>
            </w:r>
          </w:p>
          <w:p w14:paraId="4F1B18A1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>Spavaj mali Božiću</w:t>
            </w:r>
          </w:p>
          <w:p w14:paraId="5D8CB3AD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79D5CFDB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1A9406DD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lastRenderedPageBreak/>
              <w:t>Zvukovne boje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: štapić - trokutić</w:t>
            </w:r>
          </w:p>
          <w:p w14:paraId="3BD7FAF7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67C3B5C9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OŠ GK A 1.1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. – slušno upoznaje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Angel's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Carol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Ruttera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Deck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Halls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u izvedbi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Pentatonixa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 </w:t>
            </w:r>
          </w:p>
          <w:p w14:paraId="5A21DAFA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t>OŠ GK A 1.2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. – uspoređuje izvođače vokalnih skladbi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Angel's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Carol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Ruttera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Deck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Halls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5FDA856E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B.1.1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. - sudjeluje u zajedničkoj izvedbi pjesme </w:t>
            </w:r>
            <w:r w:rsidRPr="00C94A82">
              <w:rPr>
                <w:rFonts w:cstheme="minorHAnsi"/>
                <w:i/>
                <w:color w:val="000000"/>
                <w:sz w:val="20"/>
                <w:szCs w:val="20"/>
              </w:rPr>
              <w:t>Spavaj mali Božiću.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5D3DBA48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OŠ GK B.1.4.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- svira na udaraljkama uz pjesmu </w:t>
            </w:r>
            <w:r w:rsidRPr="00C94A8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Spavaj, mali Božiću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označavajući metriku/dobe.</w:t>
            </w:r>
          </w:p>
          <w:p w14:paraId="24203686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B.1.3.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- prati pokretom uvažavajući glazbeno-izražajne sastavnice skladbe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Angel's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Carol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Ruttera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Deck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Halls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>pritom odražavajući i uvažavajući dinamiku i karakter.</w:t>
            </w:r>
          </w:p>
          <w:p w14:paraId="02D86868" w14:textId="77777777" w:rsidR="008212C4" w:rsidRPr="003B44CC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C.1.1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>. – vrednuje ulogu značaj i ulogu glazbe za socijalizaciju i povezivanje s drugima.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432A1A53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OSR B.1.1.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-prepoznaje i uvažava potrebe i osjećaje </w:t>
            </w:r>
          </w:p>
          <w:p w14:paraId="4140B301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drugih; </w:t>
            </w:r>
          </w:p>
          <w:p w14:paraId="6A1FF777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C.1.4.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razvija nacionalni i kulturni identitet </w:t>
            </w:r>
          </w:p>
          <w:p w14:paraId="676582B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zajedništvom i </w:t>
            </w:r>
            <w:proofErr w:type="spellStart"/>
            <w:r w:rsidRPr="005973F1">
              <w:rPr>
                <w:rFonts w:cstheme="minorHAnsi"/>
                <w:color w:val="000000"/>
                <w:sz w:val="20"/>
                <w:szCs w:val="20"/>
              </w:rPr>
              <w:t>pripadnošću</w:t>
            </w:r>
            <w:proofErr w:type="spellEnd"/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skupini.</w:t>
            </w:r>
          </w:p>
          <w:p w14:paraId="3C54BBA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ZDRAVLJE - B.1.2. C.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-prepoznaje i uvažava </w:t>
            </w:r>
          </w:p>
          <w:p w14:paraId="19B0350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lastRenderedPageBreak/>
              <w:t>različitosti.</w:t>
            </w:r>
          </w:p>
          <w:p w14:paraId="17EF70A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ZDRAVLJE - B.1.2.B.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razlikuje osnovne emocije i </w:t>
            </w:r>
          </w:p>
          <w:p w14:paraId="57C1EDCB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razvija empatiju</w:t>
            </w:r>
          </w:p>
          <w:p w14:paraId="45CC5BE3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ODR A.1.2.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opisuje raznolikost u prirodi i razlike </w:t>
            </w:r>
          </w:p>
          <w:p w14:paraId="4BEDF6D2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među ljudima.</w:t>
            </w:r>
          </w:p>
          <w:p w14:paraId="0322AA96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HJ- A. 1. 1.; A. 1. 5; A.1.7. PID - B.1.2.</w:t>
            </w:r>
          </w:p>
          <w:p w14:paraId="63F6FD3A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212C4" w:rsidRPr="005973F1" w14:paraId="6C308656" w14:textId="77777777" w:rsidTr="00DE6E6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42985C3E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lastRenderedPageBreak/>
              <w:t>ZIMSKE ČAROLIJE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6A1797A1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2620E4EA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Blagdani</w:t>
            </w:r>
          </w:p>
          <w:p w14:paraId="56FAAE49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>Novogodišnja pjesma</w:t>
            </w:r>
          </w:p>
          <w:p w14:paraId="69FD1915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2DB8306B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0E264108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6C99804F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57DC3D93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37331961" w14:textId="77777777" w:rsidR="008212C4" w:rsidRPr="005973F1" w:rsidRDefault="008212C4" w:rsidP="00DE6E6C">
            <w:pPr>
              <w:tabs>
                <w:tab w:val="left" w:pos="5103"/>
              </w:tabs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</w:p>
          <w:p w14:paraId="3E616412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Izvođači, tempo, dinamika (repetitorij)</w:t>
            </w:r>
          </w:p>
          <w:p w14:paraId="3948EB78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7E27C5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BC88DDB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47F6C381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t>OŠ GK A 1.1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. – upoznaje skladbe: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Gavota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Prokofjeva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Tritsch-Tratsch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polku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Johanna Straussa.</w:t>
            </w:r>
          </w:p>
          <w:p w14:paraId="60B70780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t>OŠ GK A 1.2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. – uspoređuje dinamiku, tempo i izvođače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Gavote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Prokofjeva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Tritsch-Tratsch</w:t>
            </w:r>
            <w:proofErr w:type="spellEnd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A82">
              <w:rPr>
                <w:rFonts w:eastAsia="Calibri" w:cstheme="minorHAnsi"/>
                <w:i/>
                <w:color w:val="000000"/>
                <w:sz w:val="20"/>
                <w:szCs w:val="20"/>
              </w:rPr>
              <w:t>polku</w:t>
            </w:r>
            <w:proofErr w:type="spellEnd"/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Johanna Straussa.</w:t>
            </w:r>
          </w:p>
          <w:p w14:paraId="68A798F5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B.1.1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. - sudjeluje u zajedničkoj izvedbi </w:t>
            </w:r>
            <w:r w:rsidRPr="00C94A82">
              <w:rPr>
                <w:rFonts w:cstheme="minorHAnsi"/>
                <w:i/>
                <w:color w:val="000000"/>
                <w:sz w:val="20"/>
                <w:szCs w:val="20"/>
              </w:rPr>
              <w:t>Novogodišnje pjesme.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00A3D895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B.1.4.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- svira udaraljkama pratnju </w:t>
            </w:r>
            <w:r w:rsidRPr="00C94A8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Novogodišnjoj pjesmi.</w:t>
            </w:r>
          </w:p>
          <w:p w14:paraId="28B87CFC" w14:textId="77777777" w:rsidR="008212C4" w:rsidRPr="00C94A82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B.1.4.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Učenik stvara/improvizira melodijske i ritamske cjeline na temu </w:t>
            </w:r>
            <w:r w:rsidRPr="00C94A8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Pahuljice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 xml:space="preserve"> uvažavajući što veći broj glazbeno-izražajnih sastavnica. </w:t>
            </w:r>
          </w:p>
          <w:p w14:paraId="489F9382" w14:textId="77777777" w:rsidR="008212C4" w:rsidRPr="003B44CC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C94A82">
              <w:rPr>
                <w:rFonts w:cstheme="minorHAnsi"/>
                <w:b/>
                <w:color w:val="000000"/>
                <w:sz w:val="20"/>
                <w:szCs w:val="20"/>
              </w:rPr>
              <w:t>OŠ GK C.1.1</w:t>
            </w:r>
            <w:r w:rsidRPr="00C94A82">
              <w:rPr>
                <w:rFonts w:cstheme="minorHAnsi"/>
                <w:color w:val="000000"/>
                <w:sz w:val="20"/>
                <w:szCs w:val="20"/>
              </w:rPr>
              <w:t>. – vrednuje ulogu značaj i ulogu glazbe za socijalizaciju i povezivanje s drugima.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2CEABDE7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GOO C.1.1.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udjeluje u </w:t>
            </w:r>
            <w:proofErr w:type="spellStart"/>
            <w:r w:rsidRPr="005973F1">
              <w:rPr>
                <w:rFonts w:cstheme="minorHAnsi"/>
                <w:color w:val="000000"/>
                <w:sz w:val="20"/>
                <w:szCs w:val="20"/>
              </w:rPr>
              <w:t>zajedničkome</w:t>
            </w:r>
            <w:proofErr w:type="spellEnd"/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radu </w:t>
            </w:r>
          </w:p>
          <w:p w14:paraId="448416A4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razreda</w:t>
            </w:r>
          </w:p>
          <w:p w14:paraId="1A65759C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ZDRAVLJE - B.1.2.B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-razlikuje osnovne emocije i </w:t>
            </w:r>
          </w:p>
          <w:p w14:paraId="415DA7F4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razvija empatiju.</w:t>
            </w:r>
          </w:p>
          <w:p w14:paraId="41012404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B.1.2.C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-prepoznaje i uvažava </w:t>
            </w:r>
            <w:proofErr w:type="spellStart"/>
            <w:r w:rsidRPr="005973F1">
              <w:rPr>
                <w:rFonts w:cstheme="minorHAnsi"/>
                <w:color w:val="000000"/>
                <w:sz w:val="20"/>
                <w:szCs w:val="20"/>
              </w:rPr>
              <w:t>različitosti</w:t>
            </w:r>
            <w:proofErr w:type="spellEnd"/>
            <w:r w:rsidRPr="005973F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63CF8844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ODR - C.1.2.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Identificira primjere dobroga odnosa </w:t>
            </w:r>
          </w:p>
          <w:p w14:paraId="2BAB783D" w14:textId="77777777" w:rsidR="008212C4" w:rsidRPr="005973F1" w:rsidRDefault="008212C4" w:rsidP="00DE6E6C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prema drugim ljudima.</w:t>
            </w:r>
          </w:p>
        </w:tc>
      </w:tr>
    </w:tbl>
    <w:p w14:paraId="42305F20" w14:textId="77777777" w:rsidR="008212C4" w:rsidRDefault="008212C4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2EBA91B" w14:textId="75C323AF" w:rsidR="009571E7" w:rsidRDefault="009571E7"/>
    <w:p w14:paraId="5A3CD73A" w14:textId="6B19A036" w:rsidR="009571E7" w:rsidRDefault="009571E7"/>
    <w:p w14:paraId="34663ED5" w14:textId="77777777" w:rsidR="0004454E" w:rsidRPr="0032201C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MJESEČNI PLAN: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prosinac</w:t>
      </w:r>
    </w:p>
    <w:p w14:paraId="5185503D" w14:textId="0745B2E1" w:rsidR="0004454E" w:rsidRPr="0032201C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LK</w:t>
      </w:r>
    </w:p>
    <w:p w14:paraId="02640C5B" w14:textId="04D76247" w:rsidR="0004454E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Sanja Marciuš, </w:t>
      </w:r>
      <w:proofErr w:type="spellStart"/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mag.prim.educ</w:t>
      </w:r>
      <w:proofErr w:type="spellEnd"/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55E1FF94" w14:textId="5A16BD09" w:rsidR="00FF736D" w:rsidRDefault="00FF736D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15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94"/>
        <w:gridCol w:w="2152"/>
        <w:gridCol w:w="7083"/>
        <w:gridCol w:w="1532"/>
        <w:gridCol w:w="1846"/>
      </w:tblGrid>
      <w:tr w:rsidR="00FF736D" w:rsidRPr="00FF736D" w14:paraId="0F43CE16" w14:textId="77777777" w:rsidTr="00DE6E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0AE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A82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VOLUMENI I MASA U PROSTORU</w:t>
            </w:r>
          </w:p>
          <w:p w14:paraId="52E8E903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57C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Geometrijska i slobodna tijela</w:t>
            </w:r>
          </w:p>
          <w:p w14:paraId="4F1F4761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19B2762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CCC" w14:textId="77777777" w:rsidR="00FF736D" w:rsidRPr="00FF736D" w:rsidRDefault="00FF736D" w:rsidP="00FF736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F736D">
              <w:rPr>
                <w:rFonts w:ascii="Calibri" w:eastAsia="Calibri" w:hAnsi="Calibri" w:cs="Times New Roman"/>
              </w:rPr>
              <w:t>LK A.1.1. Učenik prepoznaje umjetnost kao način komunikacije i odgovara na različite poticaje likovnim izražavanjem.</w:t>
            </w:r>
            <w:r w:rsidRPr="00FF736D">
              <w:rPr>
                <w:rFonts w:ascii="Calibri" w:eastAsia="Calibri" w:hAnsi="Calibri" w:cs="Times New Roman"/>
              </w:rPr>
              <w:br/>
              <w:t>LK B.1.1. Učenik razlikuje likovno i vizualno umjetničko djelo te prepoznaje osobni doživljaj, likovni jezik i tematski sadržaj djela</w:t>
            </w:r>
          </w:p>
          <w:p w14:paraId="55B75AB1" w14:textId="77777777" w:rsidR="00FF736D" w:rsidRPr="00FF736D" w:rsidRDefault="00FF736D" w:rsidP="00FF736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F736D">
              <w:rPr>
                <w:rFonts w:ascii="Calibri" w:eastAsia="Calibri" w:hAnsi="Calibri" w:cs="Times New Roman"/>
              </w:rPr>
              <w:t>LK B.1.2. Učenik uspoređuje svoj likovni ili vizualni rad i radove drugih učenika te opisuje svoj rad i vlastiti doživljaj stvaranja.</w:t>
            </w:r>
            <w:r w:rsidRPr="00FF736D">
              <w:rPr>
                <w:rFonts w:ascii="Calibri" w:eastAsia="Calibri" w:hAnsi="Calibri" w:cs="Times New Roman"/>
              </w:rPr>
              <w:br/>
              <w:t>LK C.1.2. Učenik povezuje neki aspekt umjetničkog djela s iskustvima iz svakodnevnog života te društvenim kontekstom.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50F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</w:p>
          <w:p w14:paraId="2177DBB5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uku D.1.1.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A.1.4.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</w:r>
          </w:p>
        </w:tc>
        <w:tc>
          <w:tcPr>
            <w:tcW w:w="1700" w:type="dxa"/>
          </w:tcPr>
          <w:p w14:paraId="0E3480F4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Jež</w:t>
            </w:r>
          </w:p>
        </w:tc>
      </w:tr>
      <w:tr w:rsidR="00FF736D" w:rsidRPr="00FF736D" w14:paraId="1F256884" w14:textId="77777777" w:rsidTr="00DE6E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35F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1E4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BOJA</w:t>
            </w:r>
          </w:p>
          <w:p w14:paraId="57172B27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EDF6145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F56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szCs w:val="20"/>
              </w:rPr>
              <w:t>Imena boja, osnovne i izvedene boje</w:t>
            </w:r>
          </w:p>
          <w:p w14:paraId="762763B7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2DD3CE7B" w14:textId="74F6E594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26D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225ADCDA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12D75517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B.1.1. Učenik razlikuje likovno i vizualno umjetničko djelo te prepoznaje osobni doživljaj, likovni jezik i tematski sadržaj djela</w:t>
            </w:r>
          </w:p>
          <w:p w14:paraId="69E8082D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B.1.2. Učenik uspoređuje svoj likovni ili vizualni rad i radove drugih učenika te opisuje svoj rad i vlastiti doživljaj stvaranja.</w:t>
            </w:r>
          </w:p>
          <w:p w14:paraId="058EA8BA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C.1.1. Učenik prepoznaje i u likovnom radu interpretira povezanost oblikovanja vizualne okoline s aktivnostima, sadržajima i namjenama koji se u njoj odvijaju.</w:t>
            </w:r>
          </w:p>
          <w:p w14:paraId="4CEB9D25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C.1.2. Učenik povezuje neki aspekt umjetničkog djela s iskustvima iz svakodnevnog života te društvenim kontekstom.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96A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A.1.4.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B.1.2.</w:t>
            </w:r>
          </w:p>
        </w:tc>
        <w:tc>
          <w:tcPr>
            <w:tcW w:w="1700" w:type="dxa"/>
          </w:tcPr>
          <w:p w14:paraId="25F0BA3C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Sveti Nikola</w:t>
            </w:r>
          </w:p>
        </w:tc>
      </w:tr>
      <w:tr w:rsidR="00FF736D" w:rsidRPr="00FF736D" w14:paraId="62F033A6" w14:textId="77777777" w:rsidTr="00DE6E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5D3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07E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BOJA</w:t>
            </w:r>
          </w:p>
          <w:p w14:paraId="304FF0E5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30F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szCs w:val="20"/>
              </w:rPr>
              <w:t>Tonovi boje</w:t>
            </w:r>
          </w:p>
          <w:p w14:paraId="7AEE3CF6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0ABE01F3" w14:textId="0EABA140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206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3C51E33E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2C878ACE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B.1.1. Učenik razlikuje likovno i vizualno umjetničko djelo te prepoznaje osobni doživljaj, likovni jezik i tematski sadržaj djela</w:t>
            </w:r>
          </w:p>
          <w:p w14:paraId="66E4CD09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lastRenderedPageBreak/>
              <w:t>LK B.1.2. Učenik uspoređuje svoj likovni ili vizualni rad i radove drugih učenika te opisuje svoj rad i vlastiti doživljaj stvaranja.</w:t>
            </w:r>
          </w:p>
          <w:p w14:paraId="729AC80E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C.1.1. Učenik prepoznaje i u likovnom radu interpretira povezanost oblikovanja vizualne okoline s aktivnostima, sadržajima i namjenama koji se u njoj odvijaju.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F9B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lastRenderedPageBreak/>
              <w:t>uku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A.1.1.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A.1.4.</w:t>
            </w:r>
          </w:p>
        </w:tc>
        <w:tc>
          <w:tcPr>
            <w:tcW w:w="1700" w:type="dxa"/>
          </w:tcPr>
          <w:p w14:paraId="23D2A427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Jabuka</w:t>
            </w:r>
          </w:p>
        </w:tc>
      </w:tr>
      <w:tr w:rsidR="00FF736D" w:rsidRPr="00FF736D" w14:paraId="6BB1B260" w14:textId="77777777" w:rsidTr="00DE6E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C16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73C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VOLUMENI I MASA U PROSTORU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7F7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Geometrijska i slobodna tijela</w:t>
            </w:r>
          </w:p>
          <w:p w14:paraId="2BFA26EE" w14:textId="77777777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A599899" w14:textId="327530AB" w:rsidR="00FF736D" w:rsidRPr="00FF736D" w:rsidRDefault="00FF736D" w:rsidP="00FF736D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B6A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26028F37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4B3D032D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B.1.2. Učenik uspoređuje svoj likovni ili vizualni rad i radove drugih učenika te opisuje svoj rad i vlastiti doživljaj stvaranja.</w:t>
            </w:r>
          </w:p>
          <w:p w14:paraId="7EAFB926" w14:textId="77777777" w:rsidR="00FF736D" w:rsidRPr="00FF736D" w:rsidRDefault="00FF736D" w:rsidP="00FF736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C.1.1. Učenik prepoznaje i u likovnom radu interpretira povezanost oblikovanja vizualne okoline s aktivnostima, sadržajima i namjenama koji se u njoj odvijaju.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4E9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C.1.3.</w:t>
            </w:r>
            <w:r w:rsidRPr="00FF736D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goo C.1.2.</w:t>
            </w:r>
          </w:p>
        </w:tc>
        <w:tc>
          <w:tcPr>
            <w:tcW w:w="1700" w:type="dxa"/>
          </w:tcPr>
          <w:p w14:paraId="71808D17" w14:textId="77777777" w:rsidR="00FF736D" w:rsidRPr="00FF736D" w:rsidRDefault="00FF736D" w:rsidP="00FF7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FF736D">
              <w:rPr>
                <w:rFonts w:ascii="Calibri" w:eastAsia="Calibri" w:hAnsi="Calibri" w:cs="Times New Roman"/>
                <w:sz w:val="20"/>
                <w:szCs w:val="20"/>
              </w:rPr>
              <w:t>Rođenje Krista/anđeo</w:t>
            </w:r>
          </w:p>
        </w:tc>
      </w:tr>
    </w:tbl>
    <w:p w14:paraId="355EEE2B" w14:textId="77777777" w:rsidR="00FF736D" w:rsidRDefault="00FF736D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659C22B" w14:textId="7C7AD02C" w:rsidR="00FF736D" w:rsidRDefault="00FF736D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E911F0C" w14:textId="77777777" w:rsidR="00FF736D" w:rsidRDefault="00FF736D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1243725" w14:textId="75646646" w:rsidR="009571E7" w:rsidRDefault="009571E7"/>
    <w:p w14:paraId="27B4717C" w14:textId="507264CF" w:rsidR="009571E7" w:rsidRDefault="009571E7"/>
    <w:p w14:paraId="4F922CF8" w14:textId="35D402C8" w:rsidR="009571E7" w:rsidRDefault="009571E7"/>
    <w:p w14:paraId="217B8095" w14:textId="1A00AA60" w:rsidR="009571E7" w:rsidRDefault="009571E7"/>
    <w:p w14:paraId="2694DAFA" w14:textId="77777777" w:rsidR="009571E7" w:rsidRDefault="009571E7"/>
    <w:sectPr w:rsidR="009571E7" w:rsidSect="003220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74"/>
    <w:multiLevelType w:val="hybridMultilevel"/>
    <w:tmpl w:val="6E60E1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1C"/>
    <w:rsid w:val="0004454E"/>
    <w:rsid w:val="00056DA3"/>
    <w:rsid w:val="001313C0"/>
    <w:rsid w:val="00182A97"/>
    <w:rsid w:val="002812E7"/>
    <w:rsid w:val="0032201C"/>
    <w:rsid w:val="003C457C"/>
    <w:rsid w:val="0056321E"/>
    <w:rsid w:val="005C7135"/>
    <w:rsid w:val="008212C4"/>
    <w:rsid w:val="00952848"/>
    <w:rsid w:val="009571E7"/>
    <w:rsid w:val="00BD4AD7"/>
    <w:rsid w:val="00C53028"/>
    <w:rsid w:val="00C8141D"/>
    <w:rsid w:val="00C90A3D"/>
    <w:rsid w:val="00E25FF7"/>
    <w:rsid w:val="00F220DF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D493"/>
  <w15:chartTrackingRefBased/>
  <w15:docId w15:val="{61AE516E-B5B9-4D90-B6B2-080CA085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rsid w:val="0032201C"/>
  </w:style>
  <w:style w:type="table" w:styleId="Reetkatablice">
    <w:name w:val="Table Grid"/>
    <w:basedOn w:val="Obinatablica"/>
    <w:uiPriority w:val="39"/>
    <w:rsid w:val="0032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220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220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3220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220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erencakomentara">
    <w:name w:val="annotation reference"/>
    <w:uiPriority w:val="99"/>
    <w:unhideWhenUsed/>
    <w:rsid w:val="0032201C"/>
    <w:rPr>
      <w:sz w:val="16"/>
      <w:szCs w:val="16"/>
    </w:rPr>
  </w:style>
  <w:style w:type="paragraph" w:customStyle="1" w:styleId="t-8">
    <w:name w:val="t-8"/>
    <w:basedOn w:val="Normal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32201C"/>
  </w:style>
  <w:style w:type="character" w:styleId="Hiperveza">
    <w:name w:val="Hyperlink"/>
    <w:rsid w:val="0032201C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32201C"/>
    <w:rPr>
      <w:color w:val="605E5C"/>
      <w:shd w:val="clear" w:color="auto" w:fill="E1DFDD"/>
    </w:rPr>
  </w:style>
  <w:style w:type="character" w:styleId="SlijeenaHiperveza">
    <w:name w:val="FollowedHyperlink"/>
    <w:rsid w:val="0032201C"/>
    <w:rPr>
      <w:color w:val="954F72"/>
      <w:u w:val="single"/>
    </w:rPr>
  </w:style>
  <w:style w:type="numbering" w:customStyle="1" w:styleId="Bezpopisa2">
    <w:name w:val="Bez popisa2"/>
    <w:next w:val="Bezpopisa"/>
    <w:semiHidden/>
    <w:rsid w:val="00E25FF7"/>
  </w:style>
  <w:style w:type="table" w:customStyle="1" w:styleId="Reetkatablice1">
    <w:name w:val="Rešetka tablice1"/>
    <w:basedOn w:val="Obinatablica"/>
    <w:next w:val="Reetkatablice"/>
    <w:rsid w:val="00E2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021/1043.html" TargetMode="External"/><Relationship Id="rId13" Type="http://schemas.openxmlformats.org/officeDocument/2006/relationships/hyperlink" Target="https://hr.izzi.digital/DOS/923/955.html" TargetMode="External"/><Relationship Id="rId18" Type="http://schemas.openxmlformats.org/officeDocument/2006/relationships/hyperlink" Target="https://hr.izzi.digital/DOS/923/97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r.izzi.digital/DOS/923/974.html" TargetMode="External"/><Relationship Id="rId7" Type="http://schemas.openxmlformats.org/officeDocument/2006/relationships/hyperlink" Target="https://hr.izzi.digital/DOS/1021/1046.html" TargetMode="External"/><Relationship Id="rId12" Type="http://schemas.openxmlformats.org/officeDocument/2006/relationships/hyperlink" Target="https://hr.izzi.digital/DOS/923/3209.html" TargetMode="External"/><Relationship Id="rId17" Type="http://schemas.openxmlformats.org/officeDocument/2006/relationships/hyperlink" Target="https://hr.izzi.digital/DOS/923/320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r.izzi.digital/DOS/923/3209.html" TargetMode="External"/><Relationship Id="rId20" Type="http://schemas.openxmlformats.org/officeDocument/2006/relationships/hyperlink" Target="https://hr.izzi.digital/DOS/923/97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r.izzi.digital/DOS/1021/1047.html" TargetMode="External"/><Relationship Id="rId11" Type="http://schemas.openxmlformats.org/officeDocument/2006/relationships/hyperlink" Target="https://hr.izzi.digital/DOS/923/954.html" TargetMode="External"/><Relationship Id="rId24" Type="http://schemas.openxmlformats.org/officeDocument/2006/relationships/hyperlink" Target="https://hr.izzi.digital/DOS/923/32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izzi.digital/DOS/923/956.html" TargetMode="External"/><Relationship Id="rId23" Type="http://schemas.openxmlformats.org/officeDocument/2006/relationships/hyperlink" Target="https://hr.izzi.digital/DOS/923/3209.html" TargetMode="External"/><Relationship Id="rId10" Type="http://schemas.openxmlformats.org/officeDocument/2006/relationships/hyperlink" Target="https://hr.izzi.digital/DOS/923/953.html" TargetMode="External"/><Relationship Id="rId19" Type="http://schemas.openxmlformats.org/officeDocument/2006/relationships/hyperlink" Target="https://hr.izzi.digital/DOS/923/32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izzi.digital/DOS/1021/1043.html" TargetMode="External"/><Relationship Id="rId14" Type="http://schemas.openxmlformats.org/officeDocument/2006/relationships/hyperlink" Target="https://hr.izzi.digital/DOS/923/3209.html" TargetMode="External"/><Relationship Id="rId22" Type="http://schemas.openxmlformats.org/officeDocument/2006/relationships/hyperlink" Target="https://hr.izzi.digital/DOS/923/9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9302-5913-47ED-81DA-67B6CB2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5687</Words>
  <Characters>32419</Characters>
  <Application>Microsoft Office Word</Application>
  <DocSecurity>0</DocSecurity>
  <Lines>270</Lines>
  <Paragraphs>76</Paragraphs>
  <ScaleCrop>false</ScaleCrop>
  <Company/>
  <LinksUpToDate>false</LinksUpToDate>
  <CharactersWithSpaces>38030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MARCIUŠ</dc:creator>
  <cp:keywords/>
  <dc:description/>
  <cp:lastModifiedBy>SANJA MARCIUŠ</cp:lastModifiedBy>
  <cp:revision>24</cp:revision>
  <dcterms:created xsi:type="dcterms:W3CDTF">2021-12-01T10:06:00Z</dcterms:created>
  <dcterms:modified xsi:type="dcterms:W3CDTF">2021-12-01T10:51:00Z</dcterms:modified>
</cp:coreProperties>
</file>