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089"/>
        <w:gridCol w:w="2292"/>
      </w:tblGrid>
      <w:tr w:rsidR="00012F36" w:rsidRPr="002F79E8" w:rsidTr="00F040CE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odgojno-obrazovni </w:t>
            </w:r>
          </w:p>
          <w:p w:rsidR="00012F36" w:rsidRPr="0098403F" w:rsidRDefault="00012F36" w:rsidP="00F040CE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012F36" w:rsidRPr="002F79E8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2F79E8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012F36" w:rsidRPr="0098403F" w:rsidTr="00F040CE">
        <w:trPr>
          <w:trHeight w:val="637"/>
        </w:trPr>
        <w:tc>
          <w:tcPr>
            <w:tcW w:w="704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90.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012F36" w:rsidRPr="000938A6" w:rsidRDefault="00012F36" w:rsidP="00F040CE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Sunčana </w:t>
            </w:r>
            <w:proofErr w:type="spellStart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Škrinjarić</w:t>
            </w:r>
            <w:proofErr w:type="spellEnd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Modri cvijet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012F36" w:rsidRPr="00552478" w:rsidRDefault="00012F3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552478">
              <w:rPr>
                <w:rFonts w:ascii="Candara" w:hAnsi="Candara" w:cs="Arial"/>
                <w:lang w:val="en-US"/>
              </w:rPr>
              <w:t>O</w:t>
            </w:r>
            <w:proofErr w:type="spellStart"/>
            <w:r w:rsidRPr="00552478">
              <w:rPr>
                <w:rFonts w:ascii="Candara" w:eastAsiaTheme="minorHAnsi" w:hAnsi="Candara" w:cstheme="minorBidi"/>
              </w:rPr>
              <w:t>pisuje</w:t>
            </w:r>
            <w:proofErr w:type="spellEnd"/>
            <w:r w:rsidRPr="00552478">
              <w:rPr>
                <w:rFonts w:ascii="Candara" w:eastAsiaTheme="minorHAnsi" w:hAnsi="Candara" w:cstheme="minorBidi"/>
              </w:rPr>
              <w:t xml:space="preserve"> na koji način i u kojoj mjeri književni tekst utječe na oblikovanje njegovih stavova i vrijednosti.</w:t>
            </w:r>
          </w:p>
          <w:p w:rsidR="00012F36" w:rsidRPr="00552478" w:rsidRDefault="00012F36" w:rsidP="00F040CE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55247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događaj, opisuje ulogu likova te mjesto i vrijeme radnje u književnome tekstu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(dramskome tekstu)</w:t>
            </w:r>
            <w:r w:rsidRPr="0055247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55247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Oblikuje uratke u kojima dolazi do izražaja kreativnost, originalnost i stvaralačko mišljenje na temelju jezičnih vještina.</w:t>
            </w:r>
          </w:p>
        </w:tc>
        <w:tc>
          <w:tcPr>
            <w:tcW w:w="3089" w:type="dxa"/>
            <w:tcBorders>
              <w:bottom w:val="single" w:sz="4" w:space="0" w:color="BFBFBF" w:themeColor="background1" w:themeShade="BF"/>
            </w:tcBorders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Potaknuti učenike da u</w:t>
            </w:r>
            <w:r w:rsidRPr="0055247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očava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ju</w:t>
            </w:r>
            <w:r w:rsidRPr="0055247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svrhu književnoga teksta: pobuđivanje osjećaja i ljudske odgovornosti.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da iznose svoje stavove, mišljenja i ideje o zadanoj temi.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012F36" w:rsidRPr="0098403F" w:rsidTr="00F040CE">
        <w:trPr>
          <w:trHeight w:val="1617"/>
        </w:trPr>
        <w:tc>
          <w:tcPr>
            <w:tcW w:w="704" w:type="dxa"/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91.</w:t>
            </w:r>
          </w:p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92.</w:t>
            </w:r>
          </w:p>
        </w:tc>
        <w:tc>
          <w:tcPr>
            <w:tcW w:w="1843" w:type="dxa"/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012F36" w:rsidRDefault="00012F36" w:rsidP="00F040CE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Glagolski pridjevi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012F36" w:rsidRPr="00FF7B12" w:rsidRDefault="00012F36" w:rsidP="00F040C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Prepoznaje glagolske pridjeve u tekstu na oglednim i čestim primjerima. Objašnjava razliku između glagolskoga pridjeva radnoga i glagolskoga pridjeva trpnoga.</w:t>
            </w:r>
          </w:p>
        </w:tc>
        <w:tc>
          <w:tcPr>
            <w:tcW w:w="3089" w:type="dxa"/>
          </w:tcPr>
          <w:p w:rsidR="00012F36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Potaknuti učenike na pravilnu uporabu glagolskih pridjeva u govoru i pismu.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841"/>
        </w:trPr>
        <w:tc>
          <w:tcPr>
            <w:tcW w:w="704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93.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012F36" w:rsidRPr="000938A6" w:rsidRDefault="00012F36" w:rsidP="00F040CE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Lucy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Maud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Montgomery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Radost iščekivanja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012F36" w:rsidRPr="008B19AD" w:rsidRDefault="00012F36" w:rsidP="00F040CE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Candara" w:eastAsiaTheme="minorHAnsi" w:hAnsi="Candara" w:cstheme="minorBidi"/>
                <w:bCs/>
              </w:rPr>
            </w:pPr>
            <w:r w:rsidRPr="00FF7B12">
              <w:rPr>
                <w:rFonts w:ascii="Candara" w:hAnsi="Candara" w:cs="Arial"/>
              </w:rPr>
              <w:t>Primjenjuje književnoteorijska</w:t>
            </w:r>
            <w:r>
              <w:rPr>
                <w:rFonts w:ascii="Candara" w:hAnsi="Candara" w:cs="Arial"/>
              </w:rPr>
              <w:t xml:space="preserve"> znanja interpretirajući ulomak</w:t>
            </w:r>
            <w:r w:rsidRPr="00FF7B12">
              <w:rPr>
                <w:rFonts w:ascii="Candara" w:eastAsiaTheme="minorHAnsi" w:hAnsi="Candara" w:cstheme="minorBidi"/>
              </w:rPr>
              <w:t>:</w:t>
            </w:r>
            <w:r w:rsidRPr="00FF7B12">
              <w:rPr>
                <w:rFonts w:ascii="Candara" w:eastAsiaTheme="minorHAnsi" w:hAnsi="Candara" w:cs="Arial"/>
                <w:color w:val="000000"/>
                <w:lang w:bidi="ar-SA"/>
              </w:rPr>
              <w:t xml:space="preserve"> </w:t>
            </w:r>
            <w:r w:rsidRPr="00FF7B12">
              <w:rPr>
                <w:rFonts w:ascii="Candara" w:eastAsiaTheme="minorHAnsi" w:hAnsi="Candara" w:cstheme="minorBidi"/>
              </w:rPr>
              <w:t>uoč</w:t>
            </w:r>
            <w:r>
              <w:rPr>
                <w:rFonts w:ascii="Candara" w:eastAsiaTheme="minorHAnsi" w:hAnsi="Candara" w:cstheme="minorBidi"/>
              </w:rPr>
              <w:t xml:space="preserve">ava </w:t>
            </w:r>
            <w:r w:rsidRPr="00FF7B12">
              <w:rPr>
                <w:rFonts w:ascii="Candara" w:eastAsiaTheme="minorHAnsi" w:hAnsi="Candara" w:cstheme="minorBidi"/>
              </w:rPr>
              <w:t>pripovjedača u 3. osobi</w:t>
            </w:r>
            <w:r w:rsidRPr="00FF7B12">
              <w:rPr>
                <w:rFonts w:ascii="Candara" w:eastAsiaTheme="minorHAnsi" w:hAnsi="Candara" w:cs="Arial"/>
                <w:color w:val="000000"/>
                <w:lang w:bidi="ar-SA"/>
              </w:rPr>
              <w:t>, izr</w:t>
            </w:r>
            <w:r>
              <w:rPr>
                <w:rFonts w:ascii="Candara" w:eastAsiaTheme="minorHAnsi" w:hAnsi="Candara" w:cs="Arial"/>
                <w:color w:val="000000"/>
                <w:lang w:bidi="ar-SA"/>
              </w:rPr>
              <w:t>iče</w:t>
            </w:r>
            <w:r w:rsidRPr="00FF7B12">
              <w:rPr>
                <w:rFonts w:ascii="Candara" w:eastAsiaTheme="minorHAnsi" w:hAnsi="Candara" w:cs="Arial"/>
                <w:color w:val="000000"/>
                <w:lang w:bidi="ar-SA"/>
              </w:rPr>
              <w:t xml:space="preserve"> </w:t>
            </w:r>
            <w:r w:rsidRPr="00FF7B12">
              <w:rPr>
                <w:rFonts w:ascii="Candara" w:eastAsiaTheme="minorHAnsi" w:hAnsi="Candara" w:cstheme="minorBidi"/>
                <w:bCs/>
              </w:rPr>
              <w:t>temu</w:t>
            </w:r>
            <w:r w:rsidRPr="00FF7B12">
              <w:rPr>
                <w:rFonts w:ascii="Candara" w:eastAsiaTheme="minorHAnsi" w:hAnsi="Candara" w:cstheme="minorBidi"/>
              </w:rPr>
              <w:t xml:space="preserve"> ulomka</w:t>
            </w:r>
            <w:r>
              <w:rPr>
                <w:rFonts w:ascii="Candara" w:eastAsiaTheme="minorHAnsi" w:hAnsi="Candara" w:cstheme="minorBidi"/>
              </w:rPr>
              <w:t xml:space="preserve">, </w:t>
            </w:r>
            <w:r w:rsidRPr="00FF7B12">
              <w:rPr>
                <w:rFonts w:ascii="Candara" w:eastAsiaTheme="minorHAnsi" w:hAnsi="Candara" w:cstheme="minorBidi"/>
              </w:rPr>
              <w:t>nav</w:t>
            </w:r>
            <w:r>
              <w:rPr>
                <w:rFonts w:ascii="Candara" w:eastAsiaTheme="minorHAnsi" w:hAnsi="Candara" w:cstheme="minorBidi"/>
              </w:rPr>
              <w:t>odi</w:t>
            </w:r>
            <w:r w:rsidRPr="00FF7B12">
              <w:rPr>
                <w:rFonts w:ascii="Candara" w:eastAsiaTheme="minorHAnsi" w:hAnsi="Candara" w:cstheme="minorBidi"/>
              </w:rPr>
              <w:t xml:space="preserve"> osobine likova i povez</w:t>
            </w:r>
            <w:r>
              <w:rPr>
                <w:rFonts w:ascii="Candara" w:eastAsiaTheme="minorHAnsi" w:hAnsi="Candara" w:cstheme="minorBidi"/>
              </w:rPr>
              <w:t xml:space="preserve">uje </w:t>
            </w:r>
            <w:r w:rsidRPr="00FF7B12">
              <w:rPr>
                <w:rFonts w:ascii="Candara" w:eastAsiaTheme="minorHAnsi" w:hAnsi="Candara" w:cstheme="minorBidi"/>
              </w:rPr>
              <w:t xml:space="preserve">ih s </w:t>
            </w:r>
            <w:r w:rsidRPr="00FF7B12">
              <w:rPr>
                <w:rFonts w:ascii="Candara" w:eastAsiaTheme="minorHAnsi" w:hAnsi="Candara" w:cstheme="minorBidi"/>
                <w:bCs/>
              </w:rPr>
              <w:t>govornom karakterizacijom lika</w:t>
            </w:r>
            <w:r>
              <w:rPr>
                <w:rFonts w:ascii="Candara" w:eastAsiaTheme="minorHAnsi" w:hAnsi="Candara" w:cstheme="minorBidi"/>
                <w:bCs/>
              </w:rPr>
              <w:t>.</w:t>
            </w:r>
          </w:p>
        </w:tc>
        <w:tc>
          <w:tcPr>
            <w:tcW w:w="3089" w:type="dxa"/>
          </w:tcPr>
          <w:p w:rsidR="00012F36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Potaknuti učenike da p</w:t>
            </w:r>
            <w:r w:rsidRPr="00FF7B12">
              <w:rPr>
                <w:rFonts w:ascii="Candara" w:hAnsi="Candara"/>
              </w:rPr>
              <w:t>ostavlja</w:t>
            </w:r>
            <w:r>
              <w:rPr>
                <w:rFonts w:ascii="Candara" w:hAnsi="Candara"/>
              </w:rPr>
              <w:t>ju</w:t>
            </w:r>
            <w:r w:rsidRPr="00FF7B12">
              <w:rPr>
                <w:rFonts w:ascii="Candara" w:hAnsi="Candara"/>
              </w:rPr>
              <w:t xml:space="preserve"> potpitanja o slušanome tekstu da bi pojasni</w:t>
            </w:r>
            <w:r>
              <w:rPr>
                <w:rFonts w:ascii="Candara" w:hAnsi="Candara"/>
              </w:rPr>
              <w:t>li</w:t>
            </w:r>
            <w:r w:rsidRPr="00FF7B12">
              <w:rPr>
                <w:rFonts w:ascii="Candara" w:hAnsi="Candara"/>
              </w:rPr>
              <w:t xml:space="preserve"> razumijevanje.</w:t>
            </w:r>
          </w:p>
          <w:p w:rsidR="00012F36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eastAsia="Times New Roman" w:hAnsi="Candara" w:cs="Arial"/>
                <w:lang w:bidi="ar-SA"/>
              </w:rPr>
              <w:t>Potaknuti ih na iznošenje</w:t>
            </w:r>
            <w:r w:rsidRPr="0098403F">
              <w:rPr>
                <w:rFonts w:ascii="Candara" w:hAnsi="Candara" w:cs="Arial"/>
              </w:rPr>
              <w:t xml:space="preserve"> zapažanja i stavova potaknutih književnim tekstom.</w:t>
            </w:r>
          </w:p>
          <w:p w:rsidR="00012F36" w:rsidRPr="0098403F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567"/>
        </w:trPr>
        <w:tc>
          <w:tcPr>
            <w:tcW w:w="704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94.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012F36" w:rsidRPr="000938A6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Neknjiževni tekst,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Mašta – spajalica pamćenja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403F">
              <w:rPr>
                <w:rFonts w:ascii="Candara" w:hAnsi="Candara" w:cs="Arial"/>
              </w:rPr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tcW w:w="3089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Istaknuti važnost čitanja s razumijevanjem i vođenja bilježaka tijekom čitanja.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253"/>
        </w:trPr>
        <w:tc>
          <w:tcPr>
            <w:tcW w:w="704" w:type="dxa"/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95.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96.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Glagolske imenice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012F36" w:rsidRPr="0098403F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  <w:r>
              <w:rPr>
                <w:rFonts w:ascii="Candara" w:hAnsi="Candara" w:cs="Arial"/>
                <w:bCs/>
                <w:lang w:bidi="ar-SA"/>
              </w:rPr>
              <w:t>Prepoznaje glagolske imenice na oglednim i čestim primjerima u tekstu. Određuje rod, broj i padež glagolskim imenicama u rečenici. Pravilno tvori glagolske imenice od zadanih glagola.</w:t>
            </w:r>
          </w:p>
        </w:tc>
        <w:tc>
          <w:tcPr>
            <w:tcW w:w="3089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pravilnu uporabu glagolskih imenica u govoru i pismu.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560"/>
        </w:trPr>
        <w:tc>
          <w:tcPr>
            <w:tcW w:w="704" w:type="dxa"/>
          </w:tcPr>
          <w:p w:rsidR="00012F36" w:rsidRPr="0098403F" w:rsidRDefault="00012F36" w:rsidP="00F040CE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97. 98.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012F36" w:rsidRPr="0098403F" w:rsidRDefault="00012F36" w:rsidP="00F040CE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Pravopisni listić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Učenik piše u skladu s usvojenim gramatičkim i pravopisnim pravilima; služi se pravopisom radi poštivanja pravopisne norme.</w:t>
            </w:r>
          </w:p>
        </w:tc>
        <w:tc>
          <w:tcPr>
            <w:tcW w:w="3089" w:type="dxa"/>
            <w:shd w:val="clear" w:color="auto" w:fill="auto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Usmjeriti učenike na pravilnu primjenu pravopisnih pravila i uputiti ih na uporabu pravopisnih priručnika sa svrhom poštivanja pravopisne norme.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591"/>
        </w:trPr>
        <w:tc>
          <w:tcPr>
            <w:tcW w:w="704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99.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012F36" w:rsidRPr="001E6FA6" w:rsidRDefault="00012F36" w:rsidP="00F040CE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Oscar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Wilde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Sebični Div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obilježja bajke na primjeru iz ulomka. Izdvaja primjere karakterizacije lika opisom vanjskoga izgleda, govorom i postupcima. Prepoznaje etičku vrijednost teksta te zaključak oblikuje u osnovnu misao.</w:t>
            </w:r>
          </w:p>
        </w:tc>
        <w:tc>
          <w:tcPr>
            <w:tcW w:w="3089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Potaknuti učenike na čitanje s razumijevanjem i usmjereno čitanje te na iznošenje zapažanja i stavova potaknutih književnim tekstom. Usmjeriti </w:t>
            </w:r>
            <w:r>
              <w:rPr>
                <w:rFonts w:ascii="Candara" w:hAnsi="Candara" w:cs="Arial"/>
              </w:rPr>
              <w:t>učenike</w:t>
            </w:r>
            <w:r w:rsidRPr="0098403F">
              <w:rPr>
                <w:rFonts w:ascii="Candara" w:hAnsi="Candara" w:cs="Arial"/>
              </w:rPr>
              <w:t xml:space="preserve"> na samostalan rad na književnome tekstu i primjenu književnoteor</w:t>
            </w:r>
            <w:r>
              <w:rPr>
                <w:rFonts w:ascii="Candara" w:hAnsi="Candara" w:cs="Arial"/>
              </w:rPr>
              <w:t>ijskih</w:t>
            </w:r>
            <w:r w:rsidRPr="0098403F">
              <w:rPr>
                <w:rFonts w:ascii="Candara" w:hAnsi="Candara" w:cs="Arial"/>
              </w:rPr>
              <w:t xml:space="preserve"> znanja.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591"/>
        </w:trPr>
        <w:tc>
          <w:tcPr>
            <w:tcW w:w="704" w:type="dxa"/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100.</w:t>
            </w:r>
          </w:p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101.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102.</w:t>
            </w:r>
          </w:p>
        </w:tc>
        <w:tc>
          <w:tcPr>
            <w:tcW w:w="1843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012F36" w:rsidRPr="000938A6" w:rsidRDefault="00012F36" w:rsidP="00F040CE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Sažeto prepričavanje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teksta podatke bitne za razumijevanje u obliku ključnih riječi. Na temelju ključnih riječi oblikuje bilješke kojima se služi u sažetom prepričavanju teksta.</w:t>
            </w:r>
          </w:p>
        </w:tc>
        <w:tc>
          <w:tcPr>
            <w:tcW w:w="3089" w:type="dxa"/>
          </w:tcPr>
          <w:p w:rsidR="00012F36" w:rsidRPr="0098403F" w:rsidRDefault="00012F36" w:rsidP="00F040CE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Potaknuti učenike na čitanje s razumijevanjem i bilježenje važnih podataka iz teksta u obliku ključnih riječi. Ukazati na važnost poštivanja pravopisne i pravogovorne norme tijekom sažetoga prepričavanja.</w:t>
            </w:r>
          </w:p>
        </w:tc>
        <w:tc>
          <w:tcPr>
            <w:tcW w:w="2292" w:type="dxa"/>
          </w:tcPr>
          <w:p w:rsidR="00012F36" w:rsidRPr="0098403F" w:rsidRDefault="00012F36" w:rsidP="00F040CE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012F36" w:rsidRPr="0098403F" w:rsidTr="00F040CE">
        <w:trPr>
          <w:trHeight w:val="567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:rsidR="00012F36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103.</w:t>
            </w:r>
          </w:p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104.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012F36" w:rsidRPr="000938A6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</w:tcPr>
          <w:p w:rsidR="00012F36" w:rsidRPr="0098403F" w:rsidRDefault="00012F36" w:rsidP="00F040CE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089" w:type="dxa"/>
            <w:tcBorders>
              <w:bottom w:val="single" w:sz="4" w:space="0" w:color="BFBFBF" w:themeColor="background1" w:themeShade="BF"/>
            </w:tcBorders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Potaknuti učenike na argumentirano iznošenje vlastitog doživljaja o cjelovito pročitanome književnom djelu i razumijevanje drukčijega doživljaja.</w:t>
            </w:r>
          </w:p>
        </w:tc>
        <w:tc>
          <w:tcPr>
            <w:tcW w:w="2292" w:type="dxa"/>
            <w:tcBorders>
              <w:bottom w:val="single" w:sz="4" w:space="0" w:color="BFBFBF" w:themeColor="background1" w:themeShade="BF"/>
            </w:tcBorders>
          </w:tcPr>
          <w:p w:rsidR="00012F36" w:rsidRPr="0098403F" w:rsidRDefault="00012F36" w:rsidP="00F040CE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</w:tr>
    </w:tbl>
    <w:p w:rsidR="005E7BEF" w:rsidRDefault="005E7BEF">
      <w:bookmarkStart w:id="0" w:name="_GoBack"/>
      <w:bookmarkEnd w:id="0"/>
    </w:p>
    <w:sectPr w:rsidR="005E7BEF" w:rsidSect="00012F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6"/>
    <w:rsid w:val="00012F36"/>
    <w:rsid w:val="005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A2B9-F474-4F7E-B520-43619D8E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F36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012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2022-01-30T19:50:00Z</dcterms:created>
  <dcterms:modified xsi:type="dcterms:W3CDTF">2022-01-30T19:51:00Z</dcterms:modified>
</cp:coreProperties>
</file>