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588F" w:rsidRPr="00AA0714" w:rsidRDefault="000C588F" w:rsidP="000C588F">
      <w:pPr>
        <w:pStyle w:val="StandardWeb"/>
        <w:spacing w:before="0" w:beforeAutospacing="0" w:after="160" w:afterAutospacing="0"/>
        <w:jc w:val="center"/>
        <w:rPr>
          <w:rFonts w:asciiTheme="minorHAnsi" w:hAnsiTheme="minorHAnsi" w:cstheme="minorHAnsi"/>
        </w:rPr>
      </w:pPr>
      <w:r w:rsidRPr="00AA0714">
        <w:rPr>
          <w:rFonts w:asciiTheme="minorHAnsi" w:hAnsiTheme="minorHAnsi" w:cstheme="minorHAnsi"/>
          <w:b/>
          <w:bCs/>
          <w:color w:val="000000"/>
          <w:sz w:val="32"/>
          <w:szCs w:val="32"/>
        </w:rPr>
        <w:t>MJESEČNO IZVJEŠĆE O RADU PRODUŽENOGA BORAVKA NEDELIŠĆE</w:t>
      </w:r>
    </w:p>
    <w:p w:rsidR="000C588F" w:rsidRPr="00AA0714" w:rsidRDefault="000C588F" w:rsidP="000C588F">
      <w:pPr>
        <w:pStyle w:val="StandardWeb"/>
        <w:spacing w:before="0" w:beforeAutospacing="0" w:after="160" w:afterAutospacing="0"/>
        <w:jc w:val="center"/>
        <w:rPr>
          <w:rFonts w:asciiTheme="minorHAnsi" w:hAnsiTheme="minorHAnsi" w:cstheme="minorHAnsi"/>
        </w:rPr>
      </w:pPr>
      <w:r w:rsidRPr="00AA0714">
        <w:rPr>
          <w:rFonts w:asciiTheme="minorHAnsi" w:hAnsiTheme="minorHAnsi" w:cstheme="minorHAnsi"/>
          <w:b/>
          <w:bCs/>
          <w:color w:val="000000"/>
          <w:sz w:val="32"/>
          <w:szCs w:val="32"/>
        </w:rPr>
        <w:t>LISTOPAD 2023.</w:t>
      </w:r>
    </w:p>
    <w:p w:rsidR="000C588F" w:rsidRPr="00AA0714" w:rsidRDefault="000C588F" w:rsidP="000C588F">
      <w:pPr>
        <w:pStyle w:val="StandardWeb"/>
        <w:spacing w:before="0" w:beforeAutospacing="0" w:after="160" w:afterAutospacing="0"/>
        <w:rPr>
          <w:rFonts w:asciiTheme="minorHAnsi" w:hAnsiTheme="minorHAnsi" w:cstheme="minorHAnsi"/>
          <w:sz w:val="28"/>
        </w:rPr>
      </w:pPr>
      <w:r w:rsidRPr="00AA0714">
        <w:rPr>
          <w:rFonts w:asciiTheme="minorHAnsi" w:hAnsiTheme="minorHAnsi" w:cstheme="minorHAnsi"/>
          <w:color w:val="000000"/>
          <w:szCs w:val="22"/>
        </w:rPr>
        <w:t>Broj učeni</w:t>
      </w:r>
      <w:r w:rsidR="00C44A3F">
        <w:rPr>
          <w:rFonts w:asciiTheme="minorHAnsi" w:hAnsiTheme="minorHAnsi" w:cstheme="minorHAnsi"/>
          <w:color w:val="000000"/>
          <w:szCs w:val="22"/>
        </w:rPr>
        <w:t>ka: 19</w:t>
      </w:r>
      <w:r w:rsidRPr="00AA0714">
        <w:rPr>
          <w:rFonts w:asciiTheme="minorHAnsi" w:hAnsiTheme="minorHAnsi" w:cstheme="minorHAnsi"/>
          <w:color w:val="000000"/>
          <w:szCs w:val="22"/>
        </w:rPr>
        <w:t xml:space="preserve"> (1.a – 9 učenika, 1.b – 5 učenika, 2.a – 2 učenice, 2.b – 3 učenice)</w:t>
      </w:r>
    </w:p>
    <w:p w:rsidR="000C588F" w:rsidRPr="00AA0714" w:rsidRDefault="000C588F" w:rsidP="000C588F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  <w:r w:rsidRPr="00AA0714">
        <w:rPr>
          <w:rFonts w:asciiTheme="minorHAnsi" w:hAnsiTheme="minorHAnsi" w:cstheme="minorHAnsi"/>
          <w:color w:val="000000"/>
          <w:szCs w:val="22"/>
        </w:rPr>
        <w:t xml:space="preserve">Učiteljica: </w:t>
      </w:r>
      <w:proofErr w:type="spellStart"/>
      <w:r w:rsidRPr="00AA0714">
        <w:rPr>
          <w:rFonts w:asciiTheme="minorHAnsi" w:hAnsiTheme="minorHAnsi" w:cstheme="minorHAnsi"/>
          <w:color w:val="000000"/>
          <w:szCs w:val="22"/>
        </w:rPr>
        <w:t>Vanesa</w:t>
      </w:r>
      <w:proofErr w:type="spellEnd"/>
      <w:r w:rsidRPr="00AA0714">
        <w:rPr>
          <w:rFonts w:asciiTheme="minorHAnsi" w:hAnsiTheme="minorHAnsi" w:cstheme="minorHAnsi"/>
          <w:color w:val="000000"/>
          <w:szCs w:val="22"/>
        </w:rPr>
        <w:t xml:space="preserve"> Novak</w:t>
      </w:r>
    </w:p>
    <w:p w:rsidR="00434A9A" w:rsidRDefault="000C588F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 w:rsidRPr="00AA0714">
        <w:rPr>
          <w:rFonts w:asciiTheme="minorHAnsi" w:hAnsiTheme="minorHAnsi" w:cstheme="minorHAnsi"/>
          <w:color w:val="000000"/>
          <w:szCs w:val="22"/>
        </w:rPr>
        <w:t xml:space="preserve">Nakon kratkih jesenskih praznika i Svih svetih obilježili smo Dušni dan crtežom svijeće i razgovorom o razlici između ta dva dana. Učenici su povodom Mjeseca hrvatske knjige izradili označivače stranica te su jedan poklonili knjižničaru. U dogovoru s knjižničarem u plan rada produženog boravka uvodimo čitanje u knjižnici. </w:t>
      </w: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>
        <w:rPr>
          <w:rFonts w:asciiTheme="minorHAnsi" w:hAnsiTheme="minorHAnsi" w:cstheme="minorHAnsi"/>
          <w:noProof/>
          <w:color w:val="000000"/>
          <w:szCs w:val="2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6306820</wp:posOffset>
            </wp:positionH>
            <wp:positionV relativeFrom="paragraph">
              <wp:posOffset>27940</wp:posOffset>
            </wp:positionV>
            <wp:extent cx="7341235" cy="3043555"/>
            <wp:effectExtent l="0" t="3810" r="8255" b="8255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31108_112527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68" r="4568" b="20777"/>
                    <a:stretch/>
                  </pic:blipFill>
                  <pic:spPr bwMode="auto">
                    <a:xfrm rot="5400000">
                      <a:off x="0" y="0"/>
                      <a:ext cx="7341235" cy="3043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7854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.35pt;margin-top:.8pt;width:214.3pt;height:364.5pt;z-index:251659264;mso-position-horizontal-relative:text;mso-position-vertical-relative:text;mso-width-relative:page;mso-height-relative:page">
            <v:imagedata r:id="rId7" o:title="20231103_154644" cropleft="5450f" cropright="8743f"/>
          </v:shape>
        </w:pict>
      </w: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>
        <w:rPr>
          <w:rFonts w:asciiTheme="minorHAnsi" w:hAnsiTheme="minorHAnsi" w:cstheme="minorHAnsi"/>
          <w:noProof/>
          <w:color w:val="000000"/>
          <w:szCs w:val="2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2126116</wp:posOffset>
            </wp:positionH>
            <wp:positionV relativeFrom="paragraph">
              <wp:posOffset>51210</wp:posOffset>
            </wp:positionV>
            <wp:extent cx="4189678" cy="3406542"/>
            <wp:effectExtent l="0" t="8572" r="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31103_145217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7880" b="97981" l="16973" r="8973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14" t="16988" r="9007" b="1833"/>
                    <a:stretch/>
                  </pic:blipFill>
                  <pic:spPr bwMode="auto">
                    <a:xfrm rot="5400000">
                      <a:off x="0" y="0"/>
                      <a:ext cx="4189678" cy="3406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0C588F" w:rsidRPr="00AA0714" w:rsidRDefault="000C588F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 w:rsidRPr="00AA0714">
        <w:rPr>
          <w:rFonts w:asciiTheme="minorHAnsi" w:hAnsiTheme="minorHAnsi" w:cstheme="minorHAnsi"/>
          <w:color w:val="000000"/>
          <w:szCs w:val="22"/>
        </w:rPr>
        <w:t xml:space="preserve">Međunarodni dan izumitelja koji se obilježava 9. studenog pretvorili smo u Tjedan izuma. Tjedan izuma je sadržavao različite teme i radionice. Najprije su učenici saznali tko su izumitelji, a što su izumi, nadalje su bili upoznati s najpoznatijim izumiteljima u svijetu kroz povijest. Pomoću naučenog izradili su igru pod nazivom „Pogodi izumitelja/izum“. Animirana serija „Profesor Baltazar“ bila je motivacija za daljnji rad i radionice. </w:t>
      </w:r>
      <w:r w:rsidR="009D5B1F" w:rsidRPr="00AA0714">
        <w:rPr>
          <w:rFonts w:asciiTheme="minorHAnsi" w:hAnsiTheme="minorHAnsi" w:cstheme="minorHAnsi"/>
          <w:color w:val="000000"/>
          <w:szCs w:val="22"/>
        </w:rPr>
        <w:t>Učenici su u tehnici vodene boje i flomaster zajednički prikazali neobični stroj za izume koji im je kasnije pomogao kod vlastitih izuma. Tako su samostalno osmislili vlastiti izum, opisali ga i ilustrirali. Također su se okušali u grupnom radu, dobili su materijale (karton, žica, tuljac..) pomoću kojih su trebali osmisliti izum.</w:t>
      </w:r>
      <w:r w:rsidR="000B7260">
        <w:rPr>
          <w:rFonts w:asciiTheme="minorHAnsi" w:hAnsiTheme="minorHAnsi" w:cstheme="minorHAnsi"/>
          <w:color w:val="000000"/>
          <w:szCs w:val="22"/>
        </w:rPr>
        <w:t xml:space="preserve"> Učenici su se okušali i u raznim pokusima: kako napuhati balon octom i sodom </w:t>
      </w:r>
      <w:proofErr w:type="spellStart"/>
      <w:r w:rsidR="000B7260">
        <w:rPr>
          <w:rFonts w:asciiTheme="minorHAnsi" w:hAnsiTheme="minorHAnsi" w:cstheme="minorHAnsi"/>
          <w:color w:val="000000"/>
          <w:szCs w:val="22"/>
        </w:rPr>
        <w:t>bikarbonom</w:t>
      </w:r>
      <w:proofErr w:type="spellEnd"/>
      <w:r w:rsidR="000B7260">
        <w:rPr>
          <w:rFonts w:asciiTheme="minorHAnsi" w:hAnsiTheme="minorHAnsi" w:cstheme="minorHAnsi"/>
          <w:color w:val="000000"/>
          <w:szCs w:val="22"/>
        </w:rPr>
        <w:t>, slamčica vodonoša, balon frizer, balon raketa…</w:t>
      </w: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>
        <w:rPr>
          <w:rFonts w:asciiTheme="minorHAnsi" w:hAnsiTheme="minorHAnsi" w:cstheme="minorHAnsi"/>
          <w:noProof/>
          <w:color w:val="000000"/>
          <w:szCs w:val="2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2833370</wp:posOffset>
            </wp:positionH>
            <wp:positionV relativeFrom="paragraph">
              <wp:posOffset>96581</wp:posOffset>
            </wp:positionV>
            <wp:extent cx="3309257" cy="2508395"/>
            <wp:effectExtent l="0" t="0" r="5715" b="6350"/>
            <wp:wrapNone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31108_12162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47" t="16376" r="1729" b="18100"/>
                    <a:stretch/>
                  </pic:blipFill>
                  <pic:spPr bwMode="auto">
                    <a:xfrm>
                      <a:off x="0" y="0"/>
                      <a:ext cx="3309257" cy="2508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>
        <w:rPr>
          <w:rFonts w:asciiTheme="minorHAnsi" w:hAnsiTheme="minorHAnsi" w:cstheme="minorHAnsi"/>
          <w:noProof/>
          <w:color w:val="000000"/>
          <w:szCs w:val="2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-2008432</wp:posOffset>
            </wp:positionH>
            <wp:positionV relativeFrom="paragraph">
              <wp:posOffset>382905</wp:posOffset>
            </wp:positionV>
            <wp:extent cx="6557307" cy="2911439"/>
            <wp:effectExtent l="0" t="5715" r="0" b="0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31108_11252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" t="26523" r="4703" b="17590"/>
                    <a:stretch/>
                  </pic:blipFill>
                  <pic:spPr bwMode="auto">
                    <a:xfrm rot="5400000">
                      <a:off x="0" y="0"/>
                      <a:ext cx="6557307" cy="2911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>
        <w:rPr>
          <w:rFonts w:asciiTheme="minorHAnsi" w:hAnsiTheme="minorHAnsi" w:cstheme="minorHAnsi"/>
          <w:noProof/>
          <w:color w:val="000000"/>
          <w:szCs w:val="2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2390458</wp:posOffset>
            </wp:positionH>
            <wp:positionV relativeFrom="paragraph">
              <wp:posOffset>93572</wp:posOffset>
            </wp:positionV>
            <wp:extent cx="4198620" cy="3148965"/>
            <wp:effectExtent l="0" t="8573" r="2858" b="2857"/>
            <wp:wrapNone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31110_11091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98620" cy="3148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>
        <w:rPr>
          <w:rFonts w:asciiTheme="minorHAnsi" w:hAnsiTheme="minorHAnsi" w:cstheme="minorHAnsi"/>
          <w:noProof/>
          <w:color w:val="000000"/>
          <w:szCs w:val="2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258536</wp:posOffset>
            </wp:positionH>
            <wp:positionV relativeFrom="paragraph">
              <wp:posOffset>180612</wp:posOffset>
            </wp:positionV>
            <wp:extent cx="1971466" cy="2939327"/>
            <wp:effectExtent l="0" t="7620" r="2540" b="2540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31108_11262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0" t="16610" r="43920"/>
                    <a:stretch/>
                  </pic:blipFill>
                  <pic:spPr bwMode="auto">
                    <a:xfrm rot="5400000">
                      <a:off x="0" y="0"/>
                      <a:ext cx="1971466" cy="2939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434A9A" w:rsidRDefault="00434A9A" w:rsidP="009D5B1F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-214902</wp:posOffset>
            </wp:positionV>
            <wp:extent cx="5760720" cy="4320540"/>
            <wp:effectExtent l="0" t="0" r="0" b="3810"/>
            <wp:wrapNone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31110_11022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>
        <w:rPr>
          <w:rFonts w:asciiTheme="minorHAnsi" w:hAnsiTheme="minorHAnsi" w:cstheme="minorHAnsi"/>
          <w:noProof/>
          <w:color w:val="000000"/>
          <w:szCs w:val="22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5352</wp:posOffset>
            </wp:positionV>
            <wp:extent cx="5906770" cy="3907045"/>
            <wp:effectExtent l="0" t="0" r="0" b="0"/>
            <wp:wrapNone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31115_155954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21" b="2484"/>
                    <a:stretch/>
                  </pic:blipFill>
                  <pic:spPr bwMode="auto">
                    <a:xfrm>
                      <a:off x="0" y="0"/>
                      <a:ext cx="5906770" cy="3907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182AB3" w:rsidRDefault="009D5B1F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  <w:r w:rsidRPr="00AA0714">
        <w:rPr>
          <w:rFonts w:asciiTheme="minorHAnsi" w:hAnsiTheme="minorHAnsi" w:cstheme="minorHAnsi"/>
          <w:color w:val="000000"/>
          <w:szCs w:val="22"/>
        </w:rPr>
        <w:lastRenderedPageBreak/>
        <w:t>Povodom Svjetskog dana dobrote i ljubaznosti učenici su ispričali događaje i trenutke u njihovim životima kada su svjedočili dobroti i ljubaznosti te kada je to isto nedostajalo. Prikazali smo 12 jednostavnih načina kako se može pokazati ljubaznost i odslušali pjesme: „Biram ljubav“ , „Budi ljubav“ i „Lijepu riječ“.</w:t>
      </w:r>
      <w:r w:rsidR="000141F2" w:rsidRPr="00AA0714">
        <w:rPr>
          <w:rFonts w:asciiTheme="minorHAnsi" w:hAnsiTheme="minorHAnsi" w:cstheme="minorHAnsi"/>
          <w:color w:val="000000"/>
          <w:szCs w:val="22"/>
        </w:rPr>
        <w:t xml:space="preserve"> Kako bi čestitali Međunarodni dan muškaraca učenici su izradili čestitke, ne samo za svoje tate ili djedove već i za djelatnike škole: učitelje, ravnatelja, kuhara, domara. </w:t>
      </w:r>
      <w:r w:rsidR="00D72E13" w:rsidRPr="00AA0714">
        <w:rPr>
          <w:rFonts w:asciiTheme="minorHAnsi" w:hAnsiTheme="minorHAnsi" w:cstheme="minorHAnsi"/>
          <w:color w:val="000000"/>
          <w:szCs w:val="22"/>
        </w:rPr>
        <w:t xml:space="preserve">Radionicom i pjesmama „Zamisli“ i „tajna boljeg svijeta“ prisjetili smo se pojma tolerancije povodom Međunarodnog dana tolerancije. </w:t>
      </w:r>
      <w:r w:rsidR="00D72E13" w:rsidRPr="00AA0714">
        <w:rPr>
          <w:rFonts w:asciiTheme="minorHAnsi" w:hAnsiTheme="minorHAnsi" w:cstheme="minorHAnsi"/>
        </w:rPr>
        <w:t xml:space="preserve">Dan sjećanja na žrtve Domovinskog rata i Dan sjećanja na žrtvu Vukovara i </w:t>
      </w:r>
      <w:proofErr w:type="spellStart"/>
      <w:r w:rsidR="00D72E13" w:rsidRPr="00AA0714">
        <w:rPr>
          <w:rFonts w:asciiTheme="minorHAnsi" w:hAnsiTheme="minorHAnsi" w:cstheme="minorHAnsi"/>
        </w:rPr>
        <w:t>Škabrnje</w:t>
      </w:r>
      <w:proofErr w:type="spellEnd"/>
      <w:r w:rsidR="00D72E13" w:rsidRPr="00AA0714">
        <w:rPr>
          <w:rFonts w:asciiTheme="minorHAnsi" w:hAnsiTheme="minorHAnsi" w:cstheme="minorHAnsi"/>
        </w:rPr>
        <w:t xml:space="preserve"> obilježili smo izradom velikog plakata Vukovarskog vodotornja. </w:t>
      </w:r>
      <w:r w:rsidR="006F791C">
        <w:rPr>
          <w:rFonts w:asciiTheme="minorHAnsi" w:hAnsiTheme="minorHAnsi" w:cstheme="minorHAnsi"/>
        </w:rPr>
        <w:t xml:space="preserve">Učenici su sudjelovali u treningu mini rukometa. </w:t>
      </w: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8B1615" w:rsidRDefault="00E51CF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7801</wp:posOffset>
            </wp:positionV>
            <wp:extent cx="3425750" cy="2469968"/>
            <wp:effectExtent l="0" t="0" r="3810" b="6985"/>
            <wp:wrapNone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31115_15595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99" t="31049" r="13659" b="27374"/>
                    <a:stretch/>
                  </pic:blipFill>
                  <pic:spPr bwMode="auto">
                    <a:xfrm>
                      <a:off x="0" y="0"/>
                      <a:ext cx="3425750" cy="2469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-343807</wp:posOffset>
            </wp:positionH>
            <wp:positionV relativeFrom="paragraph">
              <wp:posOffset>107860</wp:posOffset>
            </wp:positionV>
            <wp:extent cx="3080571" cy="2206924"/>
            <wp:effectExtent l="0" t="1270" r="4445" b="4445"/>
            <wp:wrapNone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31117_155452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39" r="3963" b="2429"/>
                    <a:stretch/>
                  </pic:blipFill>
                  <pic:spPr bwMode="auto">
                    <a:xfrm rot="5400000">
                      <a:off x="0" y="0"/>
                      <a:ext cx="3080571" cy="2206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noProof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noProof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noProof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noProof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noProof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8B1615" w:rsidRDefault="00C47A03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64861</wp:posOffset>
            </wp:positionH>
            <wp:positionV relativeFrom="paragraph">
              <wp:posOffset>173446</wp:posOffset>
            </wp:positionV>
            <wp:extent cx="5760720" cy="4320540"/>
            <wp:effectExtent l="0" t="0" r="0" b="3810"/>
            <wp:wrapNone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31116_13375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6F791C" w:rsidRDefault="006F791C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6F791C" w:rsidRDefault="006F791C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6F791C" w:rsidRDefault="006F791C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6F791C" w:rsidRDefault="006F791C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6F791C" w:rsidRDefault="006F791C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6F791C" w:rsidRDefault="006F791C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6F791C" w:rsidRDefault="006F791C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</w:rPr>
      </w:pPr>
    </w:p>
    <w:p w:rsidR="008B1615" w:rsidRPr="008B1615" w:rsidRDefault="008B1615" w:rsidP="008B1615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D72E13" w:rsidRDefault="00442200" w:rsidP="00AA0714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hr-HR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536847</wp:posOffset>
            </wp:positionH>
            <wp:positionV relativeFrom="paragraph">
              <wp:posOffset>1204777</wp:posOffset>
            </wp:positionV>
            <wp:extent cx="4691743" cy="3769785"/>
            <wp:effectExtent l="0" t="0" r="0" b="2540"/>
            <wp:wrapNone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31121_12085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1" t="3527" r="2673" b="3744"/>
                    <a:stretch/>
                  </pic:blipFill>
                  <pic:spPr bwMode="auto">
                    <a:xfrm>
                      <a:off x="0" y="0"/>
                      <a:ext cx="4691743" cy="376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2E13" w:rsidRPr="00AA0714">
        <w:rPr>
          <w:rFonts w:cstheme="minorHAnsi"/>
          <w:sz w:val="24"/>
          <w:szCs w:val="24"/>
        </w:rPr>
        <w:t>Kako bi istaknuli važnost o pravima djece, bavili smo se tom temom kroz cijeli tjedan. Učenici su upoznali dječju verziju Konvencije o pravima djeteta, povodom Svjetskog dana televizije su pogledali i edukativne</w:t>
      </w:r>
      <w:r w:rsidR="00AA0714" w:rsidRPr="00AA0714">
        <w:rPr>
          <w:rFonts w:cstheme="minorHAnsi"/>
          <w:sz w:val="24"/>
          <w:szCs w:val="24"/>
        </w:rPr>
        <w:t xml:space="preserve"> UNICEF-ove</w:t>
      </w:r>
      <w:r w:rsidR="00D72E13" w:rsidRPr="00AA0714">
        <w:rPr>
          <w:rFonts w:cstheme="minorHAnsi"/>
          <w:sz w:val="24"/>
          <w:szCs w:val="24"/>
        </w:rPr>
        <w:t xml:space="preserve"> crtiće na tu temu; „Svi imamo prava“ i „Prava djece s </w:t>
      </w:r>
      <w:proofErr w:type="spellStart"/>
      <w:r w:rsidR="00D72E13" w:rsidRPr="00AA0714">
        <w:rPr>
          <w:rFonts w:cstheme="minorHAnsi"/>
          <w:sz w:val="24"/>
          <w:szCs w:val="24"/>
        </w:rPr>
        <w:t>Ruby</w:t>
      </w:r>
      <w:proofErr w:type="spellEnd"/>
      <w:r w:rsidR="00D72E13" w:rsidRPr="00AA0714">
        <w:rPr>
          <w:rFonts w:cstheme="minorHAnsi"/>
          <w:sz w:val="24"/>
          <w:szCs w:val="24"/>
        </w:rPr>
        <w:t xml:space="preserve"> i </w:t>
      </w:r>
      <w:proofErr w:type="spellStart"/>
      <w:r w:rsidR="00D72E13" w:rsidRPr="00AA0714">
        <w:rPr>
          <w:rFonts w:cstheme="minorHAnsi"/>
          <w:sz w:val="24"/>
          <w:szCs w:val="24"/>
        </w:rPr>
        <w:t>Jackom</w:t>
      </w:r>
      <w:proofErr w:type="spellEnd"/>
      <w:r w:rsidR="00D72E13" w:rsidRPr="00AA0714">
        <w:rPr>
          <w:rFonts w:cstheme="minorHAnsi"/>
          <w:sz w:val="24"/>
          <w:szCs w:val="24"/>
        </w:rPr>
        <w:t>“</w:t>
      </w:r>
      <w:r w:rsidR="00AA0714" w:rsidRPr="00AA0714">
        <w:rPr>
          <w:rFonts w:cstheme="minorHAnsi"/>
          <w:sz w:val="24"/>
          <w:szCs w:val="24"/>
        </w:rPr>
        <w:t xml:space="preserve">. Odigrali su dvije društvene igre: „Svako dijete ima pravo..“ i „Čovječe, ispravi se“ nakon kojih su stekli titulu </w:t>
      </w:r>
      <w:proofErr w:type="spellStart"/>
      <w:r w:rsidR="00AA0714" w:rsidRPr="00AA0714">
        <w:rPr>
          <w:rFonts w:cstheme="minorHAnsi"/>
          <w:sz w:val="24"/>
          <w:szCs w:val="24"/>
        </w:rPr>
        <w:t>pravobranka</w:t>
      </w:r>
      <w:proofErr w:type="spellEnd"/>
      <w:r w:rsidR="00AA0714" w:rsidRPr="00AA0714">
        <w:rPr>
          <w:rFonts w:cstheme="minorHAnsi"/>
          <w:sz w:val="24"/>
          <w:szCs w:val="24"/>
        </w:rPr>
        <w:t xml:space="preserve">/ </w:t>
      </w:r>
      <w:proofErr w:type="spellStart"/>
      <w:r w:rsidR="00AA0714" w:rsidRPr="00AA0714">
        <w:rPr>
          <w:rFonts w:cstheme="minorHAnsi"/>
          <w:sz w:val="24"/>
          <w:szCs w:val="24"/>
        </w:rPr>
        <w:t>pravobrankice</w:t>
      </w:r>
      <w:proofErr w:type="spellEnd"/>
      <w:r w:rsidR="00AA0714" w:rsidRPr="00AA0714">
        <w:rPr>
          <w:rFonts w:cstheme="minorHAnsi"/>
          <w:sz w:val="24"/>
          <w:szCs w:val="24"/>
        </w:rPr>
        <w:t xml:space="preserve">. Tjedan smo zaključili </w:t>
      </w:r>
      <w:proofErr w:type="spellStart"/>
      <w:r w:rsidR="00AA0714" w:rsidRPr="00AA0714">
        <w:rPr>
          <w:rFonts w:cstheme="minorHAnsi"/>
          <w:sz w:val="24"/>
          <w:szCs w:val="24"/>
        </w:rPr>
        <w:t>bojankom</w:t>
      </w:r>
      <w:proofErr w:type="spellEnd"/>
      <w:r w:rsidR="00AA0714" w:rsidRPr="00AA0714">
        <w:rPr>
          <w:rFonts w:cstheme="minorHAnsi"/>
          <w:sz w:val="24"/>
          <w:szCs w:val="24"/>
        </w:rPr>
        <w:t xml:space="preserve"> o pravima djeca te pjesmama: „Ipak“ i „Dječji snovi“. </w:t>
      </w:r>
      <w:hyperlink r:id="rId20" w:history="1">
        <w:r w:rsidRPr="00442200">
          <w:rPr>
            <w:rStyle w:val="Hiperveza"/>
            <w:rFonts w:cstheme="minorHAnsi"/>
            <w:sz w:val="24"/>
            <w:szCs w:val="24"/>
          </w:rPr>
          <w:t>UNICEF</w:t>
        </w:r>
      </w:hyperlink>
      <w:r>
        <w:rPr>
          <w:rFonts w:cstheme="minorHAnsi"/>
          <w:sz w:val="24"/>
          <w:szCs w:val="24"/>
        </w:rPr>
        <w:t xml:space="preserve"> </w:t>
      </w: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C47A03" w:rsidP="00AA0714">
      <w:pPr>
        <w:jc w:val="both"/>
        <w:rPr>
          <w:rFonts w:cstheme="minorHAnsi"/>
          <w:sz w:val="24"/>
          <w:szCs w:val="24"/>
        </w:rPr>
      </w:pPr>
      <w:r w:rsidRPr="00442200">
        <w:rPr>
          <w:rFonts w:cstheme="minorHAnsi"/>
          <w:noProof/>
          <w:sz w:val="24"/>
          <w:szCs w:val="24"/>
          <w:lang w:eastAsia="hr-H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3018790</wp:posOffset>
            </wp:positionH>
            <wp:positionV relativeFrom="paragraph">
              <wp:posOffset>80554</wp:posOffset>
            </wp:positionV>
            <wp:extent cx="3058795" cy="2145665"/>
            <wp:effectExtent l="0" t="0" r="8255" b="6985"/>
            <wp:wrapNone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795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200">
        <w:rPr>
          <w:rFonts w:cstheme="minorHAnsi"/>
          <w:noProof/>
          <w:sz w:val="24"/>
          <w:szCs w:val="24"/>
          <w:lang w:eastAsia="hr-H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-179705</wp:posOffset>
            </wp:positionH>
            <wp:positionV relativeFrom="paragraph">
              <wp:posOffset>91984</wp:posOffset>
            </wp:positionV>
            <wp:extent cx="3064247" cy="4103914"/>
            <wp:effectExtent l="0" t="0" r="3175" b="0"/>
            <wp:wrapNone/>
            <wp:docPr id="13" name="Slika 13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31124_111302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9" t="5458" r="45006" b="3080"/>
                    <a:stretch/>
                  </pic:blipFill>
                  <pic:spPr bwMode="auto">
                    <a:xfrm>
                      <a:off x="0" y="0"/>
                      <a:ext cx="3064247" cy="4103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  <w:bookmarkStart w:id="0" w:name="_GoBack"/>
      <w:bookmarkEnd w:id="0"/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442200" w:rsidP="00AA0714">
      <w:pPr>
        <w:jc w:val="both"/>
        <w:rPr>
          <w:rFonts w:cstheme="minorHAnsi"/>
          <w:sz w:val="24"/>
          <w:szCs w:val="24"/>
        </w:rPr>
      </w:pPr>
      <w:r w:rsidRPr="00442200">
        <w:rPr>
          <w:rFonts w:cstheme="minorHAnsi"/>
          <w:noProof/>
          <w:sz w:val="24"/>
          <w:szCs w:val="24"/>
          <w:lang w:eastAsia="hr-H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3040380</wp:posOffset>
            </wp:positionH>
            <wp:positionV relativeFrom="paragraph">
              <wp:posOffset>21499</wp:posOffset>
            </wp:positionV>
            <wp:extent cx="3014603" cy="2101116"/>
            <wp:effectExtent l="0" t="0" r="0" b="0"/>
            <wp:wrapNone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603" cy="2101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Default="006F791C" w:rsidP="00AA0714">
      <w:pPr>
        <w:jc w:val="both"/>
        <w:rPr>
          <w:rFonts w:cstheme="minorHAnsi"/>
          <w:sz w:val="24"/>
          <w:szCs w:val="24"/>
        </w:rPr>
      </w:pPr>
    </w:p>
    <w:p w:rsidR="006F791C" w:rsidRPr="00AA0714" w:rsidRDefault="006F791C" w:rsidP="00AA0714">
      <w:pPr>
        <w:jc w:val="both"/>
        <w:rPr>
          <w:rFonts w:cstheme="minorHAnsi"/>
          <w:sz w:val="24"/>
          <w:szCs w:val="24"/>
        </w:rPr>
      </w:pPr>
    </w:p>
    <w:p w:rsidR="00AA0714" w:rsidRDefault="00AA0714" w:rsidP="00AA0714">
      <w:pPr>
        <w:jc w:val="both"/>
        <w:rPr>
          <w:rFonts w:cstheme="minorHAnsi"/>
          <w:sz w:val="24"/>
        </w:rPr>
      </w:pPr>
      <w:r>
        <w:rPr>
          <w:rFonts w:cstheme="minorHAnsi"/>
          <w:sz w:val="24"/>
        </w:rPr>
        <w:lastRenderedPageBreak/>
        <w:t xml:space="preserve">Učenici su dizajnirali medalje za prvog olimpijskog pobjednika modernih Igara, Jamesa </w:t>
      </w:r>
      <w:proofErr w:type="spellStart"/>
      <w:r>
        <w:rPr>
          <w:rFonts w:cstheme="minorHAnsi"/>
          <w:sz w:val="24"/>
        </w:rPr>
        <w:t>Brandona</w:t>
      </w:r>
      <w:proofErr w:type="spellEnd"/>
      <w:r>
        <w:rPr>
          <w:rFonts w:cstheme="minorHAnsi"/>
          <w:sz w:val="24"/>
        </w:rPr>
        <w:t xml:space="preserve"> </w:t>
      </w:r>
      <w:proofErr w:type="spellStart"/>
      <w:r>
        <w:rPr>
          <w:rFonts w:cstheme="minorHAnsi"/>
          <w:sz w:val="24"/>
        </w:rPr>
        <w:t>Connollya</w:t>
      </w:r>
      <w:proofErr w:type="spellEnd"/>
      <w:r>
        <w:rPr>
          <w:rFonts w:cstheme="minorHAnsi"/>
          <w:sz w:val="24"/>
        </w:rPr>
        <w:t xml:space="preserve">, povodom njegovog rođendana, 28.11. Hrvatska narječja i njihovu raznolikost učenici su otkrili kroz igru „Što znači..“ Upoznali su riječi štokavskog i čakavskog narječja. </w:t>
      </w:r>
    </w:p>
    <w:p w:rsidR="00AA0714" w:rsidRDefault="00AA0714" w:rsidP="00AA0714">
      <w:pPr>
        <w:jc w:val="both"/>
        <w:rPr>
          <w:rFonts w:cstheme="minorHAnsi"/>
          <w:sz w:val="24"/>
        </w:rPr>
      </w:pPr>
      <w:r>
        <w:rPr>
          <w:rFonts w:cstheme="minorHAnsi"/>
          <w:sz w:val="24"/>
        </w:rPr>
        <w:t xml:space="preserve">Kroz cijeli mjesec uvježbali su se nastavni sadržaji </w:t>
      </w:r>
      <w:r w:rsidR="00AB0E5B">
        <w:rPr>
          <w:rFonts w:cstheme="minorHAnsi"/>
          <w:sz w:val="24"/>
        </w:rPr>
        <w:t xml:space="preserve">te se pripremalo za provjere znanja. </w:t>
      </w:r>
    </w:p>
    <w:p w:rsidR="00442200" w:rsidRDefault="00442200" w:rsidP="00AA0714">
      <w:pPr>
        <w:jc w:val="both"/>
        <w:rPr>
          <w:rFonts w:cstheme="minorHAnsi"/>
          <w:sz w:val="24"/>
        </w:rPr>
      </w:pPr>
    </w:p>
    <w:p w:rsidR="00442200" w:rsidRPr="00AA0714" w:rsidRDefault="00442200" w:rsidP="00AA0714">
      <w:pPr>
        <w:jc w:val="both"/>
        <w:rPr>
          <w:rFonts w:cstheme="minorHAnsi"/>
          <w:sz w:val="24"/>
        </w:rPr>
      </w:pPr>
      <w:r>
        <w:rPr>
          <w:rFonts w:cstheme="minorHAnsi"/>
          <w:noProof/>
          <w:sz w:val="24"/>
          <w:lang w:eastAsia="hr-HR"/>
        </w:rPr>
        <w:drawing>
          <wp:inline distT="0" distB="0" distL="0" distR="0">
            <wp:extent cx="5388429" cy="3955805"/>
            <wp:effectExtent l="0" t="0" r="3175" b="6985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31130_154127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5" t="14111" r="12321" b="4505"/>
                    <a:stretch/>
                  </pic:blipFill>
                  <pic:spPr bwMode="auto">
                    <a:xfrm>
                      <a:off x="0" y="0"/>
                      <a:ext cx="5391136" cy="3957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42200" w:rsidRPr="00AA0714">
      <w:footerReference w:type="default" r:id="rId2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67854" w:rsidRDefault="00867854" w:rsidP="00C47A03">
      <w:pPr>
        <w:spacing w:after="0" w:line="240" w:lineRule="auto"/>
      </w:pPr>
      <w:r>
        <w:separator/>
      </w:r>
    </w:p>
  </w:endnote>
  <w:endnote w:type="continuationSeparator" w:id="0">
    <w:p w:rsidR="00867854" w:rsidRDefault="00867854" w:rsidP="00C47A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7A03" w:rsidRDefault="00C47A03" w:rsidP="00C47A03">
    <w:pPr>
      <w:pStyle w:val="Podnoje"/>
      <w:jc w:val="right"/>
    </w:pPr>
    <w:r>
      <w:t>PRODUŽENI BORAVAK – studeni 2023.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67854" w:rsidRDefault="00867854" w:rsidP="00C47A03">
      <w:pPr>
        <w:spacing w:after="0" w:line="240" w:lineRule="auto"/>
      </w:pPr>
      <w:r>
        <w:separator/>
      </w:r>
    </w:p>
  </w:footnote>
  <w:footnote w:type="continuationSeparator" w:id="0">
    <w:p w:rsidR="00867854" w:rsidRDefault="00867854" w:rsidP="00C47A0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588F"/>
    <w:rsid w:val="000141F2"/>
    <w:rsid w:val="000B7260"/>
    <w:rsid w:val="000C588F"/>
    <w:rsid w:val="00182AB3"/>
    <w:rsid w:val="00434A9A"/>
    <w:rsid w:val="00442200"/>
    <w:rsid w:val="006F791C"/>
    <w:rsid w:val="00867854"/>
    <w:rsid w:val="008B1615"/>
    <w:rsid w:val="009D5B1F"/>
    <w:rsid w:val="00AA0714"/>
    <w:rsid w:val="00AB0E5B"/>
    <w:rsid w:val="00C44A3F"/>
    <w:rsid w:val="00C47A03"/>
    <w:rsid w:val="00D72E13"/>
    <w:rsid w:val="00E51C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1BE8AB32"/>
  <w15:chartTrackingRefBased/>
  <w15:docId w15:val="{541518EC-FA83-4CF0-B0AC-0764F3382E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StandardWeb">
    <w:name w:val="Normal (Web)"/>
    <w:basedOn w:val="Normal"/>
    <w:uiPriority w:val="99"/>
    <w:unhideWhenUsed/>
    <w:rsid w:val="000C58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42200"/>
    <w:rPr>
      <w:color w:val="0563C1" w:themeColor="hyperlink"/>
      <w:u w:val="single"/>
    </w:rPr>
  </w:style>
  <w:style w:type="paragraph" w:styleId="Zaglavlje">
    <w:name w:val="header"/>
    <w:basedOn w:val="Normal"/>
    <w:link w:val="ZaglavljeChar"/>
    <w:uiPriority w:val="99"/>
    <w:unhideWhenUsed/>
    <w:rsid w:val="00C47A0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C47A03"/>
  </w:style>
  <w:style w:type="paragraph" w:styleId="Podnoje">
    <w:name w:val="footer"/>
    <w:basedOn w:val="Normal"/>
    <w:link w:val="PodnojeChar"/>
    <w:uiPriority w:val="99"/>
    <w:unhideWhenUsed/>
    <w:rsid w:val="00C47A0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C47A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hyperlink" Target="https://www.unicef.org/croatia/konvencija-o-pravima-djeteta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6.pn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8.jpeg"/><Relationship Id="rId22" Type="http://schemas.openxmlformats.org/officeDocument/2006/relationships/hyperlink" Target="https://www.unicef.org/croatia/sites/unicef.org.croatia/files/2020-03/UNICEF%20-%20Bojanka%20o%20dje%C4%8Djim%20pravima.pdf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6</Pages>
  <Words>500</Words>
  <Characters>2850</Characters>
  <Application>Microsoft Office Word</Application>
  <DocSecurity>0</DocSecurity>
  <Lines>23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PeanutButterJelly</dc:creator>
  <cp:keywords/>
  <dc:description/>
  <cp:lastModifiedBy>PeanutButterJelly</cp:lastModifiedBy>
  <cp:revision>10</cp:revision>
  <cp:lastPrinted>2023-12-12T09:22:00Z</cp:lastPrinted>
  <dcterms:created xsi:type="dcterms:W3CDTF">2023-12-12T06:55:00Z</dcterms:created>
  <dcterms:modified xsi:type="dcterms:W3CDTF">2023-12-12T09:26:00Z</dcterms:modified>
</cp:coreProperties>
</file>