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2849" w14:textId="77777777" w:rsidR="009052CE" w:rsidRPr="0008624F" w:rsidRDefault="009052CE" w:rsidP="009052CE">
      <w:pPr>
        <w:pStyle w:val="Bezproreda"/>
        <w:jc w:val="center"/>
        <w:rPr>
          <w:sz w:val="24"/>
          <w:szCs w:val="24"/>
        </w:rPr>
      </w:pPr>
      <w:r w:rsidRPr="0008624F">
        <w:rPr>
          <w:sz w:val="24"/>
          <w:szCs w:val="24"/>
        </w:rPr>
        <w:t>MJESEČNI IZVEDBENI PLAN</w:t>
      </w:r>
    </w:p>
    <w:p w14:paraId="631C6D08" w14:textId="77777777" w:rsidR="009052CE" w:rsidRPr="0008624F" w:rsidRDefault="009052CE" w:rsidP="009052CE">
      <w:pPr>
        <w:pStyle w:val="Bezproreda"/>
        <w:rPr>
          <w:sz w:val="24"/>
          <w:szCs w:val="24"/>
        </w:rPr>
      </w:pPr>
    </w:p>
    <w:p w14:paraId="548FB70E" w14:textId="226F9DBD" w:rsidR="009052CE" w:rsidRPr="0008624F" w:rsidRDefault="009052CE" w:rsidP="009052CE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 xml:space="preserve">Mjesec: </w:t>
      </w:r>
      <w:r>
        <w:rPr>
          <w:sz w:val="24"/>
          <w:szCs w:val="24"/>
        </w:rPr>
        <w:t>lip</w:t>
      </w:r>
      <w:r>
        <w:rPr>
          <w:sz w:val="24"/>
          <w:szCs w:val="24"/>
        </w:rPr>
        <w:t>anj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Školska godina: 2022./2023.</w:t>
      </w:r>
    </w:p>
    <w:p w14:paraId="286E6430" w14:textId="77777777" w:rsidR="009052CE" w:rsidRPr="0008624F" w:rsidRDefault="009052CE" w:rsidP="009052CE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>Predmet: povijest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Razred: 7.</w:t>
      </w:r>
      <w:r>
        <w:rPr>
          <w:sz w:val="24"/>
          <w:szCs w:val="24"/>
        </w:rPr>
        <w:t xml:space="preserve"> a, b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Učitelj: Željka Trupković</w:t>
      </w:r>
    </w:p>
    <w:p w14:paraId="2E063F95" w14:textId="77777777" w:rsidR="009052CE" w:rsidRPr="0008624F" w:rsidRDefault="009052CE" w:rsidP="009052CE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3"/>
        <w:gridCol w:w="2186"/>
        <w:gridCol w:w="2558"/>
        <w:gridCol w:w="1438"/>
        <w:gridCol w:w="2265"/>
        <w:gridCol w:w="3784"/>
      </w:tblGrid>
      <w:tr w:rsidR="009052CE" w:rsidRPr="0008624F" w14:paraId="16C27CF7" w14:textId="77777777" w:rsidTr="008439EA">
        <w:tc>
          <w:tcPr>
            <w:tcW w:w="1763" w:type="dxa"/>
          </w:tcPr>
          <w:p w14:paraId="40C20F2C" w14:textId="77777777" w:rsidR="009052CE" w:rsidRPr="0008624F" w:rsidRDefault="009052CE" w:rsidP="008439EA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Tema</w:t>
            </w:r>
          </w:p>
        </w:tc>
        <w:tc>
          <w:tcPr>
            <w:tcW w:w="2186" w:type="dxa"/>
          </w:tcPr>
          <w:p w14:paraId="6FCCCEDE" w14:textId="77777777" w:rsidR="009052CE" w:rsidRPr="0008624F" w:rsidRDefault="009052CE" w:rsidP="008439EA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Predmetni ishod</w:t>
            </w:r>
          </w:p>
        </w:tc>
        <w:tc>
          <w:tcPr>
            <w:tcW w:w="2558" w:type="dxa"/>
          </w:tcPr>
          <w:p w14:paraId="1F290A38" w14:textId="77777777" w:rsidR="009052CE" w:rsidRPr="0008624F" w:rsidRDefault="009052CE" w:rsidP="008439EA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Nastavna jedinica</w:t>
            </w:r>
          </w:p>
        </w:tc>
        <w:tc>
          <w:tcPr>
            <w:tcW w:w="1438" w:type="dxa"/>
          </w:tcPr>
          <w:p w14:paraId="0479CBA8" w14:textId="77777777" w:rsidR="009052CE" w:rsidRPr="0008624F" w:rsidRDefault="009052CE" w:rsidP="008439EA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Tip sata</w:t>
            </w:r>
          </w:p>
        </w:tc>
        <w:tc>
          <w:tcPr>
            <w:tcW w:w="2265" w:type="dxa"/>
          </w:tcPr>
          <w:p w14:paraId="4F86A02E" w14:textId="77777777" w:rsidR="009052CE" w:rsidRPr="0008624F" w:rsidRDefault="009052CE" w:rsidP="008439EA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 xml:space="preserve">Ključne aktivnosti </w:t>
            </w:r>
          </w:p>
        </w:tc>
        <w:tc>
          <w:tcPr>
            <w:tcW w:w="3784" w:type="dxa"/>
          </w:tcPr>
          <w:p w14:paraId="7ABBEEBB" w14:textId="77777777" w:rsidR="009052CE" w:rsidRPr="0008624F" w:rsidRDefault="009052CE" w:rsidP="008439EA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MPT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052CE" w:rsidRPr="0008624F" w14:paraId="435A4639" w14:textId="77777777" w:rsidTr="008439EA">
        <w:tc>
          <w:tcPr>
            <w:tcW w:w="1763" w:type="dxa"/>
          </w:tcPr>
          <w:p w14:paraId="1F4D1DEA" w14:textId="4CF6200E" w:rsidR="009052CE" w:rsidRPr="0008624F" w:rsidRDefault="009052CE" w:rsidP="009052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17. Umjetnost modernog doba – slikarstvo, glazba i književnost</w:t>
            </w:r>
          </w:p>
        </w:tc>
        <w:tc>
          <w:tcPr>
            <w:tcW w:w="2186" w:type="dxa"/>
          </w:tcPr>
          <w:p w14:paraId="6C815AD2" w14:textId="1938904E" w:rsidR="009052CE" w:rsidRPr="0008624F" w:rsidRDefault="009052CE" w:rsidP="009052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POV OŠ E.7.1. Učenik analizira ideje, ideologije i umjetničke dosege od 18. stoljeća do početka 20. stoljeća.</w:t>
            </w:r>
          </w:p>
        </w:tc>
        <w:tc>
          <w:tcPr>
            <w:tcW w:w="2558" w:type="dxa"/>
          </w:tcPr>
          <w:p w14:paraId="398608B3" w14:textId="0133A17C" w:rsidR="009052CE" w:rsidRPr="0008624F" w:rsidRDefault="009052CE" w:rsidP="009052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67. Analiza pisane provjere znanja. Umjetnost modernog doba</w:t>
            </w:r>
          </w:p>
        </w:tc>
        <w:tc>
          <w:tcPr>
            <w:tcW w:w="1438" w:type="dxa"/>
          </w:tcPr>
          <w:p w14:paraId="66088FC5" w14:textId="332E7E2A" w:rsidR="009052CE" w:rsidRPr="0008624F" w:rsidRDefault="009052CE" w:rsidP="009052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Obrada </w:t>
            </w:r>
          </w:p>
        </w:tc>
        <w:tc>
          <w:tcPr>
            <w:tcW w:w="2265" w:type="dxa"/>
          </w:tcPr>
          <w:p w14:paraId="7180631D" w14:textId="19AAE5B4" w:rsidR="009052CE" w:rsidRPr="0008624F" w:rsidRDefault="009052CE" w:rsidP="009052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Analiza slika, rad na tekstu, dokumentarni isječak</w:t>
            </w:r>
          </w:p>
        </w:tc>
        <w:tc>
          <w:tcPr>
            <w:tcW w:w="3784" w:type="dxa"/>
          </w:tcPr>
          <w:p w14:paraId="64020237" w14:textId="77777777" w:rsidR="009052CE" w:rsidRPr="009052CE" w:rsidRDefault="009052CE" w:rsidP="009052CE">
            <w:pPr>
              <w:suppressAutoHyphens/>
              <w:autoSpaceDN w:val="0"/>
              <w:textAlignment w:val="baseline"/>
              <w:rPr>
                <w:rFonts w:ascii="Calibri" w:eastAsia="Calibri" w:hAnsi="Calibri" w:cs="F"/>
                <w:sz w:val="16"/>
                <w:szCs w:val="16"/>
                <w:u w:val="single"/>
              </w:rPr>
            </w:pPr>
            <w:r w:rsidRPr="009052CE">
              <w:rPr>
                <w:rFonts w:ascii="Calibri" w:eastAsia="Calibri" w:hAnsi="Calibri" w:cs="F"/>
                <w:sz w:val="16"/>
                <w:szCs w:val="16"/>
                <w:u w:val="single"/>
              </w:rPr>
              <w:t>Učiti kako učiti</w:t>
            </w:r>
          </w:p>
          <w:p w14:paraId="3C1BF017" w14:textId="77777777" w:rsidR="009052CE" w:rsidRPr="009052CE" w:rsidRDefault="009052CE" w:rsidP="009052CE">
            <w:pPr>
              <w:suppressAutoHyphens/>
              <w:autoSpaceDN w:val="0"/>
              <w:textAlignment w:val="baseline"/>
              <w:rPr>
                <w:rFonts w:ascii="Calibri" w:eastAsia="Calibri" w:hAnsi="Calibri" w:cs="F"/>
                <w:sz w:val="16"/>
                <w:szCs w:val="16"/>
              </w:rPr>
            </w:pPr>
            <w:proofErr w:type="spellStart"/>
            <w:r w:rsidRPr="009052CE">
              <w:rPr>
                <w:rFonts w:ascii="Calibri" w:eastAsia="Calibri" w:hAnsi="Calibri" w:cs="F"/>
                <w:sz w:val="16"/>
                <w:szCs w:val="16"/>
              </w:rPr>
              <w:t>uku</w:t>
            </w:r>
            <w:proofErr w:type="spellEnd"/>
            <w:r w:rsidRPr="009052CE">
              <w:rPr>
                <w:rFonts w:ascii="Calibri" w:eastAsia="Calibri" w:hAnsi="Calibri" w:cs="F"/>
                <w:sz w:val="16"/>
                <w:szCs w:val="16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16D682B7" w14:textId="77777777" w:rsidR="009052CE" w:rsidRPr="009052CE" w:rsidRDefault="009052CE" w:rsidP="009052CE">
            <w:pPr>
              <w:suppressAutoHyphens/>
              <w:autoSpaceDN w:val="0"/>
              <w:textAlignment w:val="baseline"/>
              <w:rPr>
                <w:rFonts w:ascii="Calibri" w:eastAsia="Calibri" w:hAnsi="Calibri" w:cs="F"/>
                <w:sz w:val="16"/>
                <w:szCs w:val="16"/>
              </w:rPr>
            </w:pPr>
            <w:proofErr w:type="spellStart"/>
            <w:r w:rsidRPr="009052CE">
              <w:rPr>
                <w:rFonts w:ascii="Calibri" w:eastAsia="Calibri" w:hAnsi="Calibri" w:cs="F"/>
                <w:sz w:val="16"/>
                <w:szCs w:val="16"/>
              </w:rPr>
              <w:t>uku</w:t>
            </w:r>
            <w:proofErr w:type="spellEnd"/>
            <w:r w:rsidRPr="009052CE">
              <w:rPr>
                <w:rFonts w:ascii="Calibri" w:eastAsia="Calibri" w:hAnsi="Calibri" w:cs="F"/>
                <w:sz w:val="16"/>
                <w:szCs w:val="16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3E617096" w14:textId="77777777" w:rsidR="009052CE" w:rsidRPr="009052CE" w:rsidRDefault="009052CE" w:rsidP="009052CE">
            <w:pPr>
              <w:suppressAutoHyphens/>
              <w:autoSpaceDN w:val="0"/>
              <w:textAlignment w:val="baseline"/>
              <w:rPr>
                <w:rFonts w:ascii="Calibri" w:eastAsia="Calibri" w:hAnsi="Calibri" w:cs="F"/>
                <w:sz w:val="16"/>
                <w:szCs w:val="16"/>
              </w:rPr>
            </w:pPr>
            <w:proofErr w:type="spellStart"/>
            <w:r w:rsidRPr="009052CE">
              <w:rPr>
                <w:rFonts w:ascii="Calibri" w:eastAsia="Calibri" w:hAnsi="Calibri" w:cs="F"/>
                <w:sz w:val="16"/>
                <w:szCs w:val="16"/>
              </w:rPr>
              <w:t>uku</w:t>
            </w:r>
            <w:proofErr w:type="spellEnd"/>
            <w:r w:rsidRPr="009052CE">
              <w:rPr>
                <w:rFonts w:ascii="Calibri" w:eastAsia="Calibri" w:hAnsi="Calibri" w:cs="F"/>
                <w:sz w:val="16"/>
                <w:szCs w:val="16"/>
              </w:rPr>
              <w:t xml:space="preserve"> D.3.2. Učenik ostvaruje dobru komunikaciju s drugima, uspješno surađuje u različitim situacijama i spreman je zatražiti i ponuditi pomoć.</w:t>
            </w:r>
          </w:p>
          <w:p w14:paraId="3B28F69F" w14:textId="77777777" w:rsidR="009052CE" w:rsidRPr="009052CE" w:rsidRDefault="009052CE" w:rsidP="009052CE">
            <w:pPr>
              <w:suppressAutoHyphens/>
              <w:autoSpaceDN w:val="0"/>
              <w:textAlignment w:val="baseline"/>
              <w:rPr>
                <w:rFonts w:ascii="Calibri" w:eastAsia="Calibri" w:hAnsi="Calibri" w:cs="F"/>
                <w:sz w:val="16"/>
                <w:szCs w:val="16"/>
                <w:u w:val="single"/>
              </w:rPr>
            </w:pPr>
            <w:r w:rsidRPr="009052CE">
              <w:rPr>
                <w:rFonts w:ascii="Calibri" w:eastAsia="Calibri" w:hAnsi="Calibri" w:cs="F"/>
                <w:sz w:val="16"/>
                <w:szCs w:val="16"/>
                <w:u w:val="single"/>
              </w:rPr>
              <w:t>Upotreba IKT-a</w:t>
            </w:r>
          </w:p>
          <w:p w14:paraId="2D89FA38" w14:textId="77777777" w:rsidR="009052CE" w:rsidRPr="009052CE" w:rsidRDefault="009052CE" w:rsidP="009052CE">
            <w:pPr>
              <w:suppressAutoHyphens/>
              <w:autoSpaceDN w:val="0"/>
              <w:textAlignment w:val="baseline"/>
              <w:rPr>
                <w:rFonts w:ascii="Calibri" w:eastAsia="Calibri" w:hAnsi="Calibri" w:cs="F"/>
                <w:sz w:val="16"/>
                <w:szCs w:val="16"/>
              </w:rPr>
            </w:pPr>
            <w:proofErr w:type="spellStart"/>
            <w:r w:rsidRPr="009052CE">
              <w:rPr>
                <w:rFonts w:ascii="Calibri" w:eastAsia="Calibri" w:hAnsi="Calibri" w:cs="F"/>
                <w:sz w:val="16"/>
                <w:szCs w:val="16"/>
              </w:rPr>
              <w:t>ikt</w:t>
            </w:r>
            <w:proofErr w:type="spellEnd"/>
            <w:r w:rsidRPr="009052CE">
              <w:rPr>
                <w:rFonts w:ascii="Calibri" w:eastAsia="Calibri" w:hAnsi="Calibri" w:cs="F"/>
                <w:sz w:val="16"/>
                <w:szCs w:val="16"/>
              </w:rPr>
              <w:t xml:space="preserve"> C.3.3. Učenik samostalno ili uz manju pomoć učitelja procjenjuje i odabire potrebne među pronađenim informacijama.</w:t>
            </w:r>
          </w:p>
          <w:p w14:paraId="2151029F" w14:textId="77777777" w:rsidR="009052CE" w:rsidRPr="009052CE" w:rsidRDefault="009052CE" w:rsidP="009052CE">
            <w:pPr>
              <w:suppressAutoHyphens/>
              <w:autoSpaceDN w:val="0"/>
              <w:textAlignment w:val="baseline"/>
              <w:rPr>
                <w:rFonts w:ascii="Calibri" w:eastAsia="Calibri" w:hAnsi="Calibri" w:cs="F"/>
                <w:sz w:val="16"/>
                <w:szCs w:val="16"/>
                <w:u w:val="single"/>
              </w:rPr>
            </w:pPr>
            <w:r w:rsidRPr="009052CE">
              <w:rPr>
                <w:rFonts w:ascii="Calibri" w:eastAsia="Calibri" w:hAnsi="Calibri" w:cs="F"/>
                <w:sz w:val="16"/>
                <w:szCs w:val="16"/>
                <w:u w:val="single"/>
              </w:rPr>
              <w:t>Osobni razvoj</w:t>
            </w:r>
          </w:p>
          <w:p w14:paraId="6567349D" w14:textId="3BDE6428" w:rsidR="009052CE" w:rsidRPr="0008624F" w:rsidRDefault="009052CE" w:rsidP="009052C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052CE">
              <w:rPr>
                <w:rFonts w:ascii="Calibri" w:eastAsia="Calibri" w:hAnsi="Calibri" w:cs="F"/>
                <w:sz w:val="16"/>
                <w:szCs w:val="16"/>
              </w:rPr>
              <w:t>osr</w:t>
            </w:r>
            <w:proofErr w:type="spellEnd"/>
            <w:r w:rsidRPr="009052CE">
              <w:rPr>
                <w:rFonts w:ascii="Calibri" w:eastAsia="Calibri" w:hAnsi="Calibri" w:cs="F"/>
                <w:sz w:val="16"/>
                <w:szCs w:val="16"/>
              </w:rPr>
              <w:t xml:space="preserve"> C.3.4. Razvija nacionalni i kulturni identitet.</w:t>
            </w:r>
          </w:p>
        </w:tc>
      </w:tr>
      <w:tr w:rsidR="009052CE" w:rsidRPr="0008624F" w14:paraId="0FE7B4DD" w14:textId="77777777" w:rsidTr="008439EA">
        <w:tc>
          <w:tcPr>
            <w:tcW w:w="1763" w:type="dxa"/>
            <w:vMerge w:val="restart"/>
          </w:tcPr>
          <w:p w14:paraId="5956D3A3" w14:textId="3C91DED7" w:rsidR="009052CE" w:rsidRPr="0008624F" w:rsidRDefault="009052CE" w:rsidP="009052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18. Razvoj sporta i olimpijski pokret – izborna tema</w:t>
            </w:r>
          </w:p>
        </w:tc>
        <w:tc>
          <w:tcPr>
            <w:tcW w:w="2186" w:type="dxa"/>
            <w:vMerge w:val="restart"/>
          </w:tcPr>
          <w:p w14:paraId="7301EA74" w14:textId="431EAA88" w:rsidR="009052CE" w:rsidRPr="0008624F" w:rsidRDefault="009052CE" w:rsidP="009052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T3Font_2"/>
                <w:sz w:val="20"/>
                <w:szCs w:val="20"/>
              </w:rPr>
              <w:t>POV OŠ E.7.1. Učenik analizira ideje, ideologije i umjetničke dosege od 18. stoljeća do početka 20. stoljeća.</w:t>
            </w:r>
          </w:p>
        </w:tc>
        <w:tc>
          <w:tcPr>
            <w:tcW w:w="2558" w:type="dxa"/>
          </w:tcPr>
          <w:p w14:paraId="2B8C66F8" w14:textId="34C6B617" w:rsidR="009052CE" w:rsidRPr="0008624F" w:rsidRDefault="009052CE" w:rsidP="009052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68. Razvoj sporta i olimpijski pokret</w:t>
            </w:r>
          </w:p>
        </w:tc>
        <w:tc>
          <w:tcPr>
            <w:tcW w:w="1438" w:type="dxa"/>
          </w:tcPr>
          <w:p w14:paraId="4456F144" w14:textId="4C3AF911" w:rsidR="009052CE" w:rsidRPr="0008624F" w:rsidRDefault="009052CE" w:rsidP="009052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Obrada </w:t>
            </w:r>
          </w:p>
        </w:tc>
        <w:tc>
          <w:tcPr>
            <w:tcW w:w="2265" w:type="dxa"/>
          </w:tcPr>
          <w:p w14:paraId="567287E2" w14:textId="0D71D061" w:rsidR="009052CE" w:rsidRPr="0008624F" w:rsidRDefault="009052CE" w:rsidP="009052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razgovor, analiza povijesnih izvora</w:t>
            </w:r>
          </w:p>
        </w:tc>
        <w:tc>
          <w:tcPr>
            <w:tcW w:w="3784" w:type="dxa"/>
            <w:vMerge w:val="restart"/>
          </w:tcPr>
          <w:p w14:paraId="1568F8B9" w14:textId="77777777" w:rsidR="009052CE" w:rsidRDefault="009052CE" w:rsidP="009052CE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14:paraId="771A7E16" w14:textId="77777777" w:rsidR="009052CE" w:rsidRDefault="009052CE" w:rsidP="009052CE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4E640AA0" w14:textId="77777777" w:rsidR="009052CE" w:rsidRDefault="009052CE" w:rsidP="009052CE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6EF8870C" w14:textId="77777777" w:rsidR="009052CE" w:rsidRDefault="009052CE" w:rsidP="009052CE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14:paraId="4F61B8EA" w14:textId="77777777" w:rsidR="009052CE" w:rsidRDefault="009052CE" w:rsidP="009052CE">
            <w:pPr>
              <w:pStyle w:val="Standard"/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 3. 2. Učenik se samostalno koristi njemu poznatim uređajima i programima.</w:t>
            </w:r>
          </w:p>
          <w:p w14:paraId="72FFD607" w14:textId="77777777" w:rsidR="009052CE" w:rsidRDefault="009052CE" w:rsidP="009052CE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C.3.2. Učenik samostalno i djelotvorno provodi jednostavno pretraživanje, a uz učiteljevu pomoć složeno pretraživanje informacija u digitalnome okružju.</w:t>
            </w:r>
          </w:p>
          <w:p w14:paraId="5BC2AF65" w14:textId="77777777" w:rsidR="009052CE" w:rsidRDefault="009052CE" w:rsidP="009052CE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Zdravlje</w:t>
            </w:r>
          </w:p>
          <w:p w14:paraId="02D3BC33" w14:textId="56CFA269" w:rsidR="009052CE" w:rsidRPr="0008624F" w:rsidRDefault="009052CE" w:rsidP="009052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16"/>
                <w:szCs w:val="16"/>
              </w:rPr>
              <w:t>A.3.2.D Opisuje važnost redovitoga tjelesnog vježbanja kao važnoga čimbenika regulacije tjelesne mase.</w:t>
            </w:r>
          </w:p>
        </w:tc>
      </w:tr>
      <w:tr w:rsidR="009052CE" w:rsidRPr="0008624F" w14:paraId="7B439C61" w14:textId="77777777" w:rsidTr="008439EA">
        <w:tc>
          <w:tcPr>
            <w:tcW w:w="1763" w:type="dxa"/>
            <w:vMerge/>
          </w:tcPr>
          <w:p w14:paraId="187BE836" w14:textId="77777777" w:rsidR="009052CE" w:rsidRPr="0008624F" w:rsidRDefault="009052CE" w:rsidP="009052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6" w:type="dxa"/>
            <w:vMerge/>
          </w:tcPr>
          <w:p w14:paraId="648813C4" w14:textId="77777777" w:rsidR="009052CE" w:rsidRPr="0008624F" w:rsidRDefault="009052CE" w:rsidP="009052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36B303A" w14:textId="464451FE" w:rsidR="009052CE" w:rsidRPr="0008624F" w:rsidRDefault="009052CE" w:rsidP="009052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69. Ponavljanje </w:t>
            </w:r>
          </w:p>
        </w:tc>
        <w:tc>
          <w:tcPr>
            <w:tcW w:w="1438" w:type="dxa"/>
          </w:tcPr>
          <w:p w14:paraId="5225FBBC" w14:textId="6253CC7D" w:rsidR="009052CE" w:rsidRPr="0008624F" w:rsidRDefault="009052CE" w:rsidP="009052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2265" w:type="dxa"/>
          </w:tcPr>
          <w:p w14:paraId="16372CE6" w14:textId="43D8BA8A" w:rsidR="009052CE" w:rsidRPr="0008624F" w:rsidRDefault="009052CE" w:rsidP="009052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Razgovor, rješavanje zadataka</w:t>
            </w:r>
          </w:p>
        </w:tc>
        <w:tc>
          <w:tcPr>
            <w:tcW w:w="3784" w:type="dxa"/>
            <w:vMerge/>
          </w:tcPr>
          <w:p w14:paraId="5DC21F9C" w14:textId="77777777" w:rsidR="009052CE" w:rsidRPr="0008624F" w:rsidRDefault="009052CE" w:rsidP="009052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52CE" w:rsidRPr="0008624F" w14:paraId="4C56B3D0" w14:textId="77777777" w:rsidTr="008439EA">
        <w:tc>
          <w:tcPr>
            <w:tcW w:w="1763" w:type="dxa"/>
          </w:tcPr>
          <w:p w14:paraId="6B5C8FA6" w14:textId="77777777" w:rsidR="009052CE" w:rsidRPr="0008624F" w:rsidRDefault="009052CE" w:rsidP="008439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6" w:type="dxa"/>
          </w:tcPr>
          <w:p w14:paraId="58FFD3BB" w14:textId="77777777" w:rsidR="009052CE" w:rsidRPr="0008624F" w:rsidRDefault="009052CE" w:rsidP="008439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96A93A8" w14:textId="151FB503" w:rsidR="009052CE" w:rsidRPr="0008624F" w:rsidRDefault="009052CE" w:rsidP="008439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70. Zaključivanje ocjena</w:t>
            </w:r>
          </w:p>
        </w:tc>
        <w:tc>
          <w:tcPr>
            <w:tcW w:w="1438" w:type="dxa"/>
          </w:tcPr>
          <w:p w14:paraId="38AF955C" w14:textId="77777777" w:rsidR="009052CE" w:rsidRPr="0008624F" w:rsidRDefault="009052CE" w:rsidP="008439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301B187" w14:textId="77777777" w:rsidR="009052CE" w:rsidRPr="0008624F" w:rsidRDefault="009052CE" w:rsidP="008439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4" w:type="dxa"/>
          </w:tcPr>
          <w:p w14:paraId="33047058" w14:textId="77777777" w:rsidR="009052CE" w:rsidRPr="0008624F" w:rsidRDefault="009052CE" w:rsidP="008439E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C805D7" w14:textId="77777777" w:rsidR="001B5CFE" w:rsidRDefault="001B5CFE"/>
    <w:sectPr w:rsidR="001B5CFE" w:rsidSect="009052CE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">
    <w:charset w:val="00"/>
    <w:family w:val="auto"/>
    <w:pitch w:val="variable"/>
  </w:font>
  <w:font w:name="T3Font_2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CE"/>
    <w:rsid w:val="001B5CFE"/>
    <w:rsid w:val="0090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6DA9"/>
  <w15:chartTrackingRefBased/>
  <w15:docId w15:val="{E4906D2D-9928-4C18-A693-BFC9276C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052CE"/>
    <w:pPr>
      <w:spacing w:after="0" w:line="240" w:lineRule="auto"/>
    </w:pPr>
  </w:style>
  <w:style w:type="paragraph" w:customStyle="1" w:styleId="Standard">
    <w:name w:val="Standard"/>
    <w:rsid w:val="009052C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1</cp:revision>
  <dcterms:created xsi:type="dcterms:W3CDTF">2023-06-01T06:36:00Z</dcterms:created>
  <dcterms:modified xsi:type="dcterms:W3CDTF">2023-06-01T06:44:00Z</dcterms:modified>
</cp:coreProperties>
</file>