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D091" w14:textId="77777777" w:rsidR="00ED08EF" w:rsidRPr="00F71F65" w:rsidRDefault="00ED08EF" w:rsidP="00ED08EF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14:paraId="2A853081" w14:textId="77777777" w:rsidR="00ED08EF" w:rsidRPr="00F71F65" w:rsidRDefault="00ED08EF" w:rsidP="00ED08EF">
      <w:pPr>
        <w:pStyle w:val="Bezproreda"/>
        <w:rPr>
          <w:sz w:val="24"/>
          <w:szCs w:val="24"/>
        </w:rPr>
      </w:pPr>
    </w:p>
    <w:p w14:paraId="52A298EF" w14:textId="742F8F19" w:rsidR="00ED08EF" w:rsidRPr="00F71F65" w:rsidRDefault="00ED08EF" w:rsidP="00ED08EF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 xml:space="preserve">Mjesec: </w:t>
      </w:r>
      <w:r>
        <w:rPr>
          <w:sz w:val="24"/>
          <w:szCs w:val="24"/>
        </w:rPr>
        <w:t>ožujak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14:paraId="42D1DB05" w14:textId="77777777" w:rsidR="00ED08EF" w:rsidRPr="00F71F65" w:rsidRDefault="00ED08EF" w:rsidP="00ED08EF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14:paraId="07CC32A0" w14:textId="77777777" w:rsidR="00ED08EF" w:rsidRPr="00F71F65" w:rsidRDefault="00ED08EF" w:rsidP="00ED08EF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6"/>
        <w:gridCol w:w="1965"/>
        <w:gridCol w:w="2797"/>
        <w:gridCol w:w="1344"/>
        <w:gridCol w:w="2479"/>
        <w:gridCol w:w="3723"/>
      </w:tblGrid>
      <w:tr w:rsidR="00ED08EF" w:rsidRPr="00F71F65" w14:paraId="396031F6" w14:textId="77777777" w:rsidTr="003A606D">
        <w:trPr>
          <w:trHeight w:val="374"/>
        </w:trPr>
        <w:tc>
          <w:tcPr>
            <w:tcW w:w="1686" w:type="dxa"/>
          </w:tcPr>
          <w:p w14:paraId="3FBED581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65" w:type="dxa"/>
          </w:tcPr>
          <w:p w14:paraId="1711843E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797" w:type="dxa"/>
          </w:tcPr>
          <w:p w14:paraId="160AF1DA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344" w:type="dxa"/>
          </w:tcPr>
          <w:p w14:paraId="3CECFBEE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9" w:type="dxa"/>
          </w:tcPr>
          <w:p w14:paraId="6A89BB17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23" w:type="dxa"/>
          </w:tcPr>
          <w:p w14:paraId="40DB5532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ED08EF" w:rsidRPr="00F71F65" w14:paraId="30322504" w14:textId="77777777" w:rsidTr="003A606D">
        <w:trPr>
          <w:trHeight w:val="374"/>
        </w:trPr>
        <w:tc>
          <w:tcPr>
            <w:tcW w:w="1686" w:type="dxa"/>
            <w:vMerge w:val="restart"/>
          </w:tcPr>
          <w:p w14:paraId="0EE82144" w14:textId="408461AF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7. Rasni, vjerski, nacionalni, politički i ideološki progoni i stradanja, koncentracijski logori i logori smrti. Holokaust i drugi zločini protiv čovječnosti u hrvatskome, europskome i svjetskome kontekstu</w:t>
            </w:r>
          </w:p>
        </w:tc>
        <w:tc>
          <w:tcPr>
            <w:tcW w:w="1965" w:type="dxa"/>
            <w:vMerge w:val="restart"/>
          </w:tcPr>
          <w:p w14:paraId="7A50DD0E" w14:textId="31A453F0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 OŠ A.8.1. Učenik analizira međusobne odnose i dinamiku u pojedinim društvima tijekom 20.st. </w:t>
            </w:r>
          </w:p>
        </w:tc>
        <w:tc>
          <w:tcPr>
            <w:tcW w:w="2797" w:type="dxa"/>
          </w:tcPr>
          <w:p w14:paraId="0B3D5A80" w14:textId="624C5308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 Holokaust i drugi zločini protiv čovječnosti</w:t>
            </w:r>
          </w:p>
        </w:tc>
        <w:tc>
          <w:tcPr>
            <w:tcW w:w="1344" w:type="dxa"/>
          </w:tcPr>
          <w:p w14:paraId="4BC59014" w14:textId="70C707C6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75353637" w14:textId="3FE6FE19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na karti, analiza slika, razgovor</w:t>
            </w:r>
          </w:p>
        </w:tc>
        <w:tc>
          <w:tcPr>
            <w:tcW w:w="3723" w:type="dxa"/>
            <w:vMerge w:val="restart"/>
          </w:tcPr>
          <w:p w14:paraId="63CEFBC1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14:paraId="169D0B82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21CF3F63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B.3.2. Uz povremeni poticaj i samostalno učenik prati učinkovitost učenja i svoje napredovanje tijekom učenja. </w:t>
            </w:r>
          </w:p>
          <w:p w14:paraId="26BF858B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14:paraId="1C72F167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 </w:t>
            </w:r>
          </w:p>
          <w:p w14:paraId="00A3AFF9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14:paraId="22A295BC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A.3.3. Promiče ljudska prava.</w:t>
            </w:r>
          </w:p>
          <w:p w14:paraId="52572291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</w:p>
          <w:p w14:paraId="156DCBDA" w14:textId="73D5EEC6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B.3.2.B Prepoznaje stres kao važan čimbenik u narušavanju mentalnog zdravlja</w:t>
            </w:r>
          </w:p>
        </w:tc>
      </w:tr>
      <w:tr w:rsidR="00ED08EF" w:rsidRPr="00F71F65" w14:paraId="2C6F6B98" w14:textId="77777777" w:rsidTr="003A606D">
        <w:trPr>
          <w:trHeight w:val="374"/>
        </w:trPr>
        <w:tc>
          <w:tcPr>
            <w:tcW w:w="1686" w:type="dxa"/>
            <w:vMerge/>
          </w:tcPr>
          <w:p w14:paraId="6334E2FA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7EF485C8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05BD3841" w14:textId="5AC58A10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 Ponavljanje</w:t>
            </w:r>
          </w:p>
        </w:tc>
        <w:tc>
          <w:tcPr>
            <w:tcW w:w="1344" w:type="dxa"/>
          </w:tcPr>
          <w:p w14:paraId="4723CCFC" w14:textId="45B47540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9" w:type="dxa"/>
          </w:tcPr>
          <w:p w14:paraId="437BC24D" w14:textId="6FFDB958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</w:t>
            </w:r>
          </w:p>
        </w:tc>
        <w:tc>
          <w:tcPr>
            <w:tcW w:w="3723" w:type="dxa"/>
            <w:vMerge/>
          </w:tcPr>
          <w:p w14:paraId="7DD9ED3E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08EF" w:rsidRPr="00F71F65" w14:paraId="3FFE1C58" w14:textId="77777777" w:rsidTr="003A606D">
        <w:trPr>
          <w:trHeight w:val="374"/>
        </w:trPr>
        <w:tc>
          <w:tcPr>
            <w:tcW w:w="1686" w:type="dxa"/>
            <w:vMerge/>
          </w:tcPr>
          <w:p w14:paraId="4F47AE97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0C01C42C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3ACF70B3" w14:textId="652677E8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 Pisana provjera znanja</w:t>
            </w:r>
          </w:p>
        </w:tc>
        <w:tc>
          <w:tcPr>
            <w:tcW w:w="1344" w:type="dxa"/>
          </w:tcPr>
          <w:p w14:paraId="43235D04" w14:textId="5CD54AF2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479" w:type="dxa"/>
          </w:tcPr>
          <w:p w14:paraId="3EB44210" w14:textId="25D95356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Pisanje </w:t>
            </w:r>
          </w:p>
        </w:tc>
        <w:tc>
          <w:tcPr>
            <w:tcW w:w="3723" w:type="dxa"/>
            <w:vMerge/>
          </w:tcPr>
          <w:p w14:paraId="245730F6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08EF" w:rsidRPr="00F71F65" w14:paraId="67AAC77A" w14:textId="77777777" w:rsidTr="003A606D">
        <w:trPr>
          <w:trHeight w:val="374"/>
        </w:trPr>
        <w:tc>
          <w:tcPr>
            <w:tcW w:w="1686" w:type="dxa"/>
            <w:vMerge w:val="restart"/>
          </w:tcPr>
          <w:p w14:paraId="1B81CDE8" w14:textId="5FF7E757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Blokovska podjela svijeta i Hladni rat. Hrvatska u drugoj jugoslavenskoj državi. Uspostava komunističke vlasti, represija, </w:t>
            </w:r>
            <w:r>
              <w:rPr>
                <w:sz w:val="20"/>
                <w:szCs w:val="20"/>
              </w:rPr>
              <w:lastRenderedPageBreak/>
              <w:t>sukob sa SSSR-om, samoupravljanje, politički i nacionalni sukobi – Hrvatsko proljeće</w:t>
            </w:r>
          </w:p>
        </w:tc>
        <w:tc>
          <w:tcPr>
            <w:tcW w:w="1965" w:type="dxa"/>
            <w:vMerge w:val="restart"/>
          </w:tcPr>
          <w:p w14:paraId="4472D15E" w14:textId="77777777" w:rsidR="00ED08EF" w:rsidRDefault="00ED08EF" w:rsidP="00ED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 OŠ D.8.1. Učenik analizira različita društvena uređenja i politike sklapanja međudržavnih saveza u 10. i 21. stoljeću</w:t>
            </w:r>
          </w:p>
          <w:p w14:paraId="5DC4FC12" w14:textId="03D6D80C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POV OŠ D.8.2. Učenik analizira utjecaj ratova i revolucija na preobrazbu državnog uređenja u 20. i 21. stoljeću</w:t>
            </w:r>
          </w:p>
        </w:tc>
        <w:tc>
          <w:tcPr>
            <w:tcW w:w="2797" w:type="dxa"/>
          </w:tcPr>
          <w:p w14:paraId="6907209E" w14:textId="45D656A1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45. Hladni rat</w:t>
            </w:r>
          </w:p>
        </w:tc>
        <w:tc>
          <w:tcPr>
            <w:tcW w:w="1344" w:type="dxa"/>
          </w:tcPr>
          <w:p w14:paraId="517B44AF" w14:textId="6DF3FD63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0106CE03" w14:textId="44BE8768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teksta, gledanje dokumentarnog isječka</w:t>
            </w:r>
          </w:p>
        </w:tc>
        <w:tc>
          <w:tcPr>
            <w:tcW w:w="3723" w:type="dxa"/>
            <w:vMerge w:val="restart"/>
          </w:tcPr>
          <w:p w14:paraId="7F4E5C85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14:paraId="7C406827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14:paraId="4DE89A86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C.3.3. Učenik iskazuje interes za različita područja, preuzima odgovornost za svoje učenje i ustraje u učenju.</w:t>
            </w:r>
          </w:p>
          <w:p w14:paraId="6F7CF858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lastRenderedPageBreak/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14:paraId="285036DD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r w:rsidRPr="009A3570">
              <w:rPr>
                <w:sz w:val="16"/>
                <w:szCs w:val="16"/>
              </w:rPr>
              <w:t>pod A.3.1. Primjenjuje inovativna i kreativna rješenja.</w:t>
            </w:r>
          </w:p>
          <w:p w14:paraId="28558F88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  <w:p w14:paraId="757026AD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A.3.1. Promišlja o razvoju ljudskih prava.</w:t>
            </w:r>
          </w:p>
          <w:p w14:paraId="6A88A59E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A.3.3. Promiče ljudska prava.</w:t>
            </w:r>
          </w:p>
          <w:p w14:paraId="17469876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A.3.5. Promiče ravnopravnost spolova.</w:t>
            </w:r>
          </w:p>
          <w:p w14:paraId="0A53963A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C.3.3. Ističe važnost demokracije u političkim sustavima za dobrobit.</w:t>
            </w:r>
          </w:p>
          <w:p w14:paraId="7D19F3CC" w14:textId="43B6DAC1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</w:p>
        </w:tc>
      </w:tr>
      <w:tr w:rsidR="00ED08EF" w:rsidRPr="00F71F65" w14:paraId="5B00DEB8" w14:textId="77777777" w:rsidTr="003A606D">
        <w:trPr>
          <w:trHeight w:val="374"/>
        </w:trPr>
        <w:tc>
          <w:tcPr>
            <w:tcW w:w="1686" w:type="dxa"/>
            <w:vMerge/>
          </w:tcPr>
          <w:p w14:paraId="49014536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50C8FEEF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49E8FA41" w14:textId="06ADEEE3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 Analiza ispita. Hladnoratovske krize i lokalni ratovi</w:t>
            </w:r>
          </w:p>
        </w:tc>
        <w:tc>
          <w:tcPr>
            <w:tcW w:w="1344" w:type="dxa"/>
          </w:tcPr>
          <w:p w14:paraId="09D56AE1" w14:textId="5260C6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5B71F65B" w14:textId="7633046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izvora, prezentacije učenika</w:t>
            </w:r>
          </w:p>
        </w:tc>
        <w:tc>
          <w:tcPr>
            <w:tcW w:w="3723" w:type="dxa"/>
            <w:vMerge/>
          </w:tcPr>
          <w:p w14:paraId="3E04D8E0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08EF" w:rsidRPr="00F71F65" w14:paraId="23B9A735" w14:textId="77777777" w:rsidTr="003A606D">
        <w:trPr>
          <w:trHeight w:val="374"/>
        </w:trPr>
        <w:tc>
          <w:tcPr>
            <w:tcW w:w="1686" w:type="dxa"/>
            <w:vMerge/>
          </w:tcPr>
          <w:p w14:paraId="69F44287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5AA93625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288F0202" w14:textId="52DFE223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 Ponavljanje</w:t>
            </w:r>
          </w:p>
        </w:tc>
        <w:tc>
          <w:tcPr>
            <w:tcW w:w="1344" w:type="dxa"/>
          </w:tcPr>
          <w:p w14:paraId="114CD508" w14:textId="1DF9068C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9" w:type="dxa"/>
          </w:tcPr>
          <w:p w14:paraId="4B954043" w14:textId="026C8BE9" w:rsidR="00ED08EF" w:rsidRPr="00F71F65" w:rsidRDefault="00C82514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razgovor</w:t>
            </w:r>
          </w:p>
        </w:tc>
        <w:tc>
          <w:tcPr>
            <w:tcW w:w="3723" w:type="dxa"/>
            <w:vMerge/>
          </w:tcPr>
          <w:p w14:paraId="37CF388F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08EF" w:rsidRPr="00F71F65" w14:paraId="2A78D1CB" w14:textId="77777777" w:rsidTr="003A606D">
        <w:trPr>
          <w:trHeight w:val="374"/>
        </w:trPr>
        <w:tc>
          <w:tcPr>
            <w:tcW w:w="1686" w:type="dxa"/>
            <w:vMerge/>
          </w:tcPr>
          <w:p w14:paraId="33165225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7A5A30DA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71110C1C" w14:textId="0FB567E9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 Uspostava komunističke vlasti u Jugoslaviji i sukob sa SSSR-om</w:t>
            </w:r>
          </w:p>
        </w:tc>
        <w:tc>
          <w:tcPr>
            <w:tcW w:w="1344" w:type="dxa"/>
          </w:tcPr>
          <w:p w14:paraId="360A842F" w14:textId="3789353F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4C7DDC36" w14:textId="2583CB8E" w:rsidR="00ED08EF" w:rsidRPr="00F71F65" w:rsidRDefault="00C82514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slika, rad na karti, usmeno izlaganje</w:t>
            </w:r>
          </w:p>
        </w:tc>
        <w:tc>
          <w:tcPr>
            <w:tcW w:w="3723" w:type="dxa"/>
            <w:vMerge/>
          </w:tcPr>
          <w:p w14:paraId="1375D4FE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08EF" w:rsidRPr="00F71F65" w14:paraId="06DCD709" w14:textId="77777777" w:rsidTr="003A606D">
        <w:trPr>
          <w:trHeight w:val="374"/>
        </w:trPr>
        <w:tc>
          <w:tcPr>
            <w:tcW w:w="1686" w:type="dxa"/>
            <w:vMerge/>
          </w:tcPr>
          <w:p w14:paraId="0C522B39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4750EFFD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0713A54A" w14:textId="27F06A05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 Politički i nacionalni odnosi u drugoj Jugoslaviji</w:t>
            </w:r>
          </w:p>
        </w:tc>
        <w:tc>
          <w:tcPr>
            <w:tcW w:w="1344" w:type="dxa"/>
          </w:tcPr>
          <w:p w14:paraId="17B8BC56" w14:textId="21420371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9" w:type="dxa"/>
          </w:tcPr>
          <w:p w14:paraId="251DE86A" w14:textId="347BAB1A" w:rsidR="00ED08EF" w:rsidRPr="00F71F65" w:rsidRDefault="00C82514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grafičkog prikaza, rad na tekstu, analiza izvora</w:t>
            </w:r>
          </w:p>
        </w:tc>
        <w:tc>
          <w:tcPr>
            <w:tcW w:w="3723" w:type="dxa"/>
            <w:vMerge/>
          </w:tcPr>
          <w:p w14:paraId="0769F4B1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08EF" w:rsidRPr="00F71F65" w14:paraId="5CFDE4CD" w14:textId="77777777" w:rsidTr="003A606D">
        <w:trPr>
          <w:trHeight w:val="374"/>
        </w:trPr>
        <w:tc>
          <w:tcPr>
            <w:tcW w:w="1686" w:type="dxa"/>
            <w:vMerge/>
          </w:tcPr>
          <w:p w14:paraId="5FC2668A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3FE4ACFA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7" w:type="dxa"/>
          </w:tcPr>
          <w:p w14:paraId="42CCBB6D" w14:textId="6B114E43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 Ponavljanje</w:t>
            </w:r>
          </w:p>
        </w:tc>
        <w:tc>
          <w:tcPr>
            <w:tcW w:w="1344" w:type="dxa"/>
          </w:tcPr>
          <w:p w14:paraId="433F1ED0" w14:textId="07B8C381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9" w:type="dxa"/>
          </w:tcPr>
          <w:p w14:paraId="678DDFB6" w14:textId="570ABB58" w:rsidR="00ED08EF" w:rsidRPr="00F71F65" w:rsidRDefault="00C82514" w:rsidP="003A60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Izrada lente</w:t>
            </w:r>
          </w:p>
        </w:tc>
        <w:tc>
          <w:tcPr>
            <w:tcW w:w="3723" w:type="dxa"/>
            <w:vMerge/>
          </w:tcPr>
          <w:p w14:paraId="48CC3444" w14:textId="77777777" w:rsidR="00ED08EF" w:rsidRPr="00F71F65" w:rsidRDefault="00ED08EF" w:rsidP="003A60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08EF" w:rsidRPr="00F71F65" w14:paraId="6BA14D21" w14:textId="77777777" w:rsidTr="003A606D">
        <w:trPr>
          <w:trHeight w:val="374"/>
        </w:trPr>
        <w:tc>
          <w:tcPr>
            <w:tcW w:w="1686" w:type="dxa"/>
          </w:tcPr>
          <w:p w14:paraId="005FB01D" w14:textId="34F994AD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9. Posljedice Drugog svjetskog rata u Hrvatskoj i svijetu. Društvena previranja, pokreti za ljudska, građanska i radnička prava u drugoj polovici 20. stoljeća</w:t>
            </w:r>
          </w:p>
        </w:tc>
        <w:tc>
          <w:tcPr>
            <w:tcW w:w="1965" w:type="dxa"/>
          </w:tcPr>
          <w:p w14:paraId="71F3F843" w14:textId="65C96F69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0Š A.8.1. Učenika analizira međusobne odnose i dinamiku u pojedinim društvima tijekom 20. stoljeća</w:t>
            </w:r>
          </w:p>
        </w:tc>
        <w:tc>
          <w:tcPr>
            <w:tcW w:w="2797" w:type="dxa"/>
          </w:tcPr>
          <w:p w14:paraId="3788173B" w14:textId="02D06B32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 Poslijeratni svijet</w:t>
            </w:r>
          </w:p>
        </w:tc>
        <w:tc>
          <w:tcPr>
            <w:tcW w:w="1344" w:type="dxa"/>
          </w:tcPr>
          <w:p w14:paraId="7AF00214" w14:textId="5A1DF89B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79" w:type="dxa"/>
          </w:tcPr>
          <w:p w14:paraId="648CBCB0" w14:textId="564F5DF1" w:rsidR="00ED08EF" w:rsidRPr="00F71F65" w:rsidRDefault="00C82514" w:rsidP="00ED08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na karti, analiza shematskog prikaza</w:t>
            </w:r>
          </w:p>
        </w:tc>
        <w:tc>
          <w:tcPr>
            <w:tcW w:w="3723" w:type="dxa"/>
          </w:tcPr>
          <w:p w14:paraId="2A4F019C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14:paraId="33FD8FB8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14:paraId="217F5BB7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14:paraId="2DEE351A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14:paraId="2677F413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</w:p>
          <w:p w14:paraId="62DB3745" w14:textId="77777777" w:rsidR="00ED08EF" w:rsidRPr="009A3570" w:rsidRDefault="00ED08EF" w:rsidP="00ED08EF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A.3.1. Promišlja o razvoju ljudskih prava.</w:t>
            </w:r>
          </w:p>
          <w:p w14:paraId="062F9CDC" w14:textId="0EE43F04" w:rsidR="00ED08EF" w:rsidRPr="00F71F65" w:rsidRDefault="00ED08EF" w:rsidP="00ED08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A.3.3. Promiče ljudska prava</w:t>
            </w:r>
          </w:p>
        </w:tc>
      </w:tr>
    </w:tbl>
    <w:p w14:paraId="7520B0B0" w14:textId="77777777" w:rsidR="005E7343" w:rsidRDefault="005E7343"/>
    <w:sectPr w:rsidR="005E7343" w:rsidSect="00ED0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EF"/>
    <w:rsid w:val="005E7343"/>
    <w:rsid w:val="00C82514"/>
    <w:rsid w:val="00E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48C3"/>
  <w15:chartTrackingRefBased/>
  <w15:docId w15:val="{E6CA9B16-9FD9-4275-90FC-47D3C79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D0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2023-03-01T15:06:00Z</dcterms:created>
  <dcterms:modified xsi:type="dcterms:W3CDTF">2023-03-01T15:21:00Z</dcterms:modified>
</cp:coreProperties>
</file>