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65" w:rsidRPr="00F71F65" w:rsidRDefault="00F71F65" w:rsidP="00F71F65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:rsidR="00F71F65" w:rsidRPr="00F71F65" w:rsidRDefault="00F71F65" w:rsidP="00F71F65">
      <w:pPr>
        <w:pStyle w:val="Bezproreda"/>
        <w:rPr>
          <w:sz w:val="24"/>
          <w:szCs w:val="24"/>
        </w:rPr>
      </w:pPr>
    </w:p>
    <w:p w:rsidR="00F71F65" w:rsidRPr="00F71F65" w:rsidRDefault="00F71F65" w:rsidP="00F71F65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Mjesec: rujan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:rsidR="00F71F65" w:rsidRPr="00F71F65" w:rsidRDefault="00F71F65" w:rsidP="00F71F65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 xml:space="preserve">Razred: </w:t>
      </w:r>
      <w:r w:rsidRPr="00F71F65">
        <w:rPr>
          <w:sz w:val="24"/>
          <w:szCs w:val="24"/>
        </w:rPr>
        <w:t>8</w:t>
      </w:r>
      <w:r w:rsidRPr="00F71F65">
        <w:rPr>
          <w:sz w:val="24"/>
          <w:szCs w:val="24"/>
        </w:rPr>
        <w:t>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:rsidR="00F71F65" w:rsidRPr="00F71F65" w:rsidRDefault="00F71F65" w:rsidP="00F71F65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835"/>
        <w:gridCol w:w="1276"/>
        <w:gridCol w:w="2409"/>
        <w:gridCol w:w="3793"/>
      </w:tblGrid>
      <w:tr w:rsidR="00F71F65" w:rsidRPr="00F71F65" w:rsidTr="00F71F65">
        <w:tc>
          <w:tcPr>
            <w:tcW w:w="169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8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3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7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09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F71F65" w:rsidRPr="00F71F65" w:rsidTr="00F71F65">
        <w:tc>
          <w:tcPr>
            <w:tcW w:w="169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1. Uvodni sat – upoznavanje s </w:t>
            </w:r>
            <w:proofErr w:type="spellStart"/>
            <w:r w:rsidRPr="00F71F65">
              <w:rPr>
                <w:rFonts w:cstheme="minorHAnsi"/>
                <w:sz w:val="20"/>
                <w:szCs w:val="20"/>
              </w:rPr>
              <w:t>GIKom</w:t>
            </w:r>
            <w:proofErr w:type="spellEnd"/>
            <w:r w:rsidRPr="00F71F65">
              <w:rPr>
                <w:rFonts w:cstheme="minorHAnsi"/>
                <w:sz w:val="20"/>
                <w:szCs w:val="20"/>
              </w:rPr>
              <w:t xml:space="preserve"> za </w:t>
            </w:r>
            <w:r w:rsidRPr="00F71F65">
              <w:rPr>
                <w:rFonts w:cstheme="minorHAnsi"/>
                <w:sz w:val="20"/>
                <w:szCs w:val="20"/>
              </w:rPr>
              <w:t>8</w:t>
            </w:r>
            <w:r w:rsidRPr="00F71F65">
              <w:rPr>
                <w:rFonts w:cstheme="minorHAnsi"/>
                <w:sz w:val="20"/>
                <w:szCs w:val="20"/>
              </w:rPr>
              <w:t>. razred Povijesti, ishodima, načinima, postupcima elementima vrednovanja u nastavi povijesti</w:t>
            </w:r>
          </w:p>
        </w:tc>
        <w:tc>
          <w:tcPr>
            <w:tcW w:w="127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Uvodni sat</w:t>
            </w:r>
          </w:p>
        </w:tc>
        <w:tc>
          <w:tcPr>
            <w:tcW w:w="2409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3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2. Ponavljanje gradiva </w:t>
            </w:r>
            <w:r w:rsidRPr="00F71F65">
              <w:rPr>
                <w:rFonts w:cstheme="minorHAnsi"/>
                <w:sz w:val="20"/>
                <w:szCs w:val="20"/>
              </w:rPr>
              <w:t>sedmog</w:t>
            </w:r>
            <w:r w:rsidRPr="00F71F65">
              <w:rPr>
                <w:rFonts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276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09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Razgovor, analiza povijesnih izvora, rad s kartom</w:t>
            </w:r>
          </w:p>
        </w:tc>
        <w:tc>
          <w:tcPr>
            <w:tcW w:w="3793" w:type="dxa"/>
          </w:tcPr>
          <w:p w:rsidR="00F71F65" w:rsidRPr="00F71F65" w:rsidRDefault="00F71F65" w:rsidP="00F401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  <w:vMerge w:val="restart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1. Versajski poredak i novonastalo stanje u Europi i svijetu. Hrvatska i Hrvati u prvoj jugoslavenskoj državi. Sukob federalizma i unitarizma. Režimska nasilja nad Hrvatima</w:t>
            </w:r>
          </w:p>
        </w:tc>
        <w:tc>
          <w:tcPr>
            <w:tcW w:w="1985" w:type="dxa"/>
            <w:vMerge w:val="restart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POV OŠ D.8.1. Učenik analizira različita državna uređenja i politike sklapanja međudržavnih saveza u 20. i 21.st.</w:t>
            </w:r>
          </w:p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POV OŠ D.8.2. Učenik analizira utjecaj ratova i revolucija na preobrazbu državnog uređenja u 20. i 21. st.</w:t>
            </w: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3. Versajski poredak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Rad na karti, rad na tekstu, analiza izvora</w:t>
            </w:r>
          </w:p>
        </w:tc>
        <w:tc>
          <w:tcPr>
            <w:tcW w:w="3793" w:type="dxa"/>
            <w:vMerge w:val="restart"/>
          </w:tcPr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A.3.2. Primjena strategija učenja i rješavanje problema. Učenik se kori</w:t>
            </w:r>
            <w:bookmarkStart w:id="0" w:name="_GoBack"/>
            <w:bookmarkEnd w:id="0"/>
            <w:r w:rsidRPr="00F71F65">
              <w:rPr>
                <w:rFonts w:cstheme="minorHAnsi"/>
                <w:sz w:val="16"/>
                <w:szCs w:val="16"/>
              </w:rPr>
              <w:t>sti različitim strategijama učenja i primjenjuje ih u ostvarivanju ciljeva učenja i rješavanju problema u svim područjima učenja uz povremeno praćenje učitelja.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B.3.1. Uz povremenu podršku učenik samostalno određuje ciljeve učenja, odabire strategije učenja i planira učenje.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B.3.4. Učenik </w:t>
            </w:r>
            <w:proofErr w:type="spellStart"/>
            <w:r w:rsidRPr="00F71F65">
              <w:rPr>
                <w:rFonts w:cstheme="minorHAnsi"/>
                <w:sz w:val="16"/>
                <w:szCs w:val="16"/>
              </w:rPr>
              <w:t>samovrednuje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ikt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A.3.2. Učenik se samostalno koristi raznim uređajima i programima.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osr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A.3.3. Razvija osobne potencijale.</w:t>
            </w:r>
          </w:p>
          <w:p w:rsidR="00F71F65" w:rsidRPr="00F71F65" w:rsidRDefault="00F71F65" w:rsidP="00F71F6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osr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B.3.2. Razvija komunikacijske kompetencije i uvažavajuće odnose s drugima.</w:t>
            </w:r>
          </w:p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goo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A.3.1. Promišlja o razvoju ljudskih prava.</w:t>
            </w:r>
          </w:p>
        </w:tc>
      </w:tr>
      <w:tr w:rsidR="00F71F65" w:rsidRPr="00F71F65" w:rsidTr="00F71F65">
        <w:tc>
          <w:tcPr>
            <w:tcW w:w="1696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4. Versajski poredak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Rad na karti, analiza karikatura, rad na tekstu</w:t>
            </w:r>
          </w:p>
        </w:tc>
        <w:tc>
          <w:tcPr>
            <w:tcW w:w="3793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5. Stvaranje Države SHS i Kraljevstva SHS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Rad na karti, gledanje animacije, analiza izvora</w:t>
            </w:r>
          </w:p>
        </w:tc>
        <w:tc>
          <w:tcPr>
            <w:tcW w:w="3793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6. Hrvatska u sastavu </w:t>
            </w:r>
            <w:r w:rsidRPr="00F71F65">
              <w:rPr>
                <w:rFonts w:cstheme="minorHAnsi"/>
                <w:sz w:val="20"/>
                <w:szCs w:val="20"/>
              </w:rPr>
              <w:t>Kraljevine SHS 1918.-1929.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Rad na tekstu, analiza izvora, gledanje dokumentarnog isječka</w:t>
            </w:r>
          </w:p>
        </w:tc>
        <w:tc>
          <w:tcPr>
            <w:tcW w:w="3793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7. Ponavljanje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Rješavanje zadataka na karti, činjeničnih zadataka</w:t>
            </w:r>
          </w:p>
        </w:tc>
        <w:tc>
          <w:tcPr>
            <w:tcW w:w="3793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F65" w:rsidRPr="00F71F65" w:rsidTr="00F71F65">
        <w:tc>
          <w:tcPr>
            <w:tcW w:w="1696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8. </w:t>
            </w:r>
            <w:r w:rsidRPr="00F71F65">
              <w:rPr>
                <w:rFonts w:cstheme="minorHAnsi"/>
                <w:sz w:val="20"/>
                <w:szCs w:val="20"/>
              </w:rPr>
              <w:t>Hrvatska u sastavu Kraljevine Jugoslavije 1929.-1939</w:t>
            </w:r>
            <w:r w:rsidRPr="00F71F6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09" w:type="dxa"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Rad na tekstu, analiza izvora, usmeno izlaganje, gledanje dokumentarnog isječka</w:t>
            </w:r>
          </w:p>
        </w:tc>
        <w:tc>
          <w:tcPr>
            <w:tcW w:w="3793" w:type="dxa"/>
            <w:vMerge/>
          </w:tcPr>
          <w:p w:rsidR="00F71F65" w:rsidRPr="00F71F65" w:rsidRDefault="00F71F65" w:rsidP="00F71F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C6E27" w:rsidRPr="00F71F65" w:rsidRDefault="00FC6E27">
      <w:pPr>
        <w:rPr>
          <w:rFonts w:cstheme="minorHAnsi"/>
          <w:sz w:val="20"/>
          <w:szCs w:val="20"/>
        </w:rPr>
      </w:pPr>
    </w:p>
    <w:sectPr w:rsidR="00FC6E27" w:rsidRPr="00F71F65" w:rsidSect="00F71F65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65"/>
    <w:rsid w:val="00F71F65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773D"/>
  <w15:chartTrackingRefBased/>
  <w15:docId w15:val="{AE8D9788-679E-491C-8761-5CBFAA6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F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7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2022-09-01T14:10:00Z</dcterms:created>
  <dcterms:modified xsi:type="dcterms:W3CDTF">2022-09-01T14:20:00Z</dcterms:modified>
</cp:coreProperties>
</file>